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4BE77" w14:textId="77777777" w:rsidR="00B1196F" w:rsidRPr="00B1196F" w:rsidRDefault="004F0565" w:rsidP="004F0565">
      <w:pPr>
        <w:jc w:val="center"/>
        <w:rPr>
          <w:b/>
          <w:caps/>
          <w:color w:val="990033"/>
          <w:sz w:val="28"/>
          <w:szCs w:val="32"/>
          <w:u w:val="single"/>
        </w:rPr>
      </w:pPr>
      <w:bookmarkStart w:id="0" w:name="_GoBack"/>
      <w:bookmarkEnd w:id="0"/>
      <w:r w:rsidRPr="00B1196F">
        <w:rPr>
          <w:b/>
          <w:caps/>
          <w:color w:val="990033"/>
          <w:sz w:val="28"/>
          <w:szCs w:val="32"/>
          <w:u w:val="single"/>
        </w:rPr>
        <w:t>Privacy nOtice</w:t>
      </w:r>
      <w:r w:rsidR="006061D7" w:rsidRPr="00B1196F">
        <w:rPr>
          <w:b/>
          <w:caps/>
          <w:color w:val="990033"/>
          <w:sz w:val="28"/>
          <w:szCs w:val="32"/>
          <w:u w:val="single"/>
        </w:rPr>
        <w:t xml:space="preserve"> </w:t>
      </w:r>
    </w:p>
    <w:p w14:paraId="44CAE3DC" w14:textId="0F4700D8" w:rsidR="004F0565" w:rsidRPr="00B1196F" w:rsidRDefault="006061D7" w:rsidP="004F0565">
      <w:pPr>
        <w:jc w:val="center"/>
        <w:rPr>
          <w:b/>
          <w:caps/>
          <w:color w:val="990033"/>
          <w:sz w:val="28"/>
          <w:szCs w:val="32"/>
          <w:u w:val="single"/>
        </w:rPr>
      </w:pPr>
      <w:r w:rsidRPr="00B1196F">
        <w:rPr>
          <w:b/>
          <w:caps/>
          <w:color w:val="990033"/>
          <w:sz w:val="28"/>
          <w:szCs w:val="32"/>
          <w:u w:val="single"/>
        </w:rPr>
        <w:t>Service Users</w:t>
      </w:r>
    </w:p>
    <w:p w14:paraId="56A8E18D" w14:textId="0D1B69B4" w:rsidR="006061D7" w:rsidRDefault="006061D7" w:rsidP="006061D7">
      <w:r>
        <w:t xml:space="preserve">At Voluntary Action South West Surrey we collect information about our service users and we want to make sure you </w:t>
      </w:r>
      <w:r w:rsidR="00B849BE">
        <w:t>understand</w:t>
      </w:r>
      <w:r>
        <w:t xml:space="preserve"> why we collect it and how we use it.  We recognise that it is important to you that we keep your personal information safe and we want to assure </w:t>
      </w:r>
      <w:r w:rsidR="00430D3D">
        <w:t xml:space="preserve">you </w:t>
      </w:r>
      <w:r>
        <w:t xml:space="preserve">that we respect your privacy and are determined to protect your personal data. </w:t>
      </w:r>
    </w:p>
    <w:p w14:paraId="0B33DEA6" w14:textId="7EA0902C" w:rsidR="006061D7" w:rsidRDefault="006061D7" w:rsidP="006061D7">
      <w:r>
        <w:t xml:space="preserve">The purpose of this privacy notice is to inform you how we collect, process and look after your personal information when you interact with us.  This includes when you use the services we offer as well as when you visit our website to access our projects and services.  The rules that we abide by are the UK General Data Protection Regulation (the “UK GDPR”) and the Data Protection Act 2018.  We also abide by other legislation that is relevant to your </w:t>
      </w:r>
      <w:r w:rsidR="004104FC">
        <w:t>situation</w:t>
      </w:r>
      <w:r w:rsidR="00E27E4E">
        <w:t xml:space="preserve"> </w:t>
      </w:r>
      <w:r>
        <w:t>(for example safeguarding or healthcare related legislation or legal obligations).</w:t>
      </w:r>
    </w:p>
    <w:p w14:paraId="55C65AE2" w14:textId="77777777" w:rsidR="006061D7" w:rsidRPr="00B1196F" w:rsidRDefault="006061D7" w:rsidP="00B1196F">
      <w:pPr>
        <w:pStyle w:val="Heading1"/>
      </w:pPr>
      <w:r w:rsidRPr="00B1196F">
        <w:t>Who we are</w:t>
      </w:r>
    </w:p>
    <w:p w14:paraId="65EC3BD5" w14:textId="0049E113" w:rsidR="006061D7" w:rsidRDefault="006061D7" w:rsidP="006061D7">
      <w:r w:rsidRPr="006061D7">
        <w:t>Voluntary Action South West Surrey</w:t>
      </w:r>
      <w:r>
        <w:t xml:space="preserve"> are a </w:t>
      </w:r>
      <w:r w:rsidRPr="006061D7">
        <w:t xml:space="preserve">Registered Charity </w:t>
      </w:r>
      <w:r>
        <w:t xml:space="preserve">(our Charity </w:t>
      </w:r>
      <w:r w:rsidRPr="006061D7">
        <w:t>Number</w:t>
      </w:r>
      <w:r>
        <w:t xml:space="preserve"> is </w:t>
      </w:r>
      <w:r w:rsidRPr="006061D7">
        <w:t>1116293</w:t>
      </w:r>
      <w:r>
        <w:t>) and we s</w:t>
      </w:r>
      <w:r w:rsidRPr="006061D7">
        <w:t>upport the voluntary &amp; community sector in Guildford and Waverley</w:t>
      </w:r>
      <w:r>
        <w:t>.  Our contact details are:</w:t>
      </w:r>
    </w:p>
    <w:p w14:paraId="179034D1" w14:textId="77777777" w:rsidR="006061D7" w:rsidRDefault="006061D7" w:rsidP="006061D7">
      <w:pPr>
        <w:spacing w:after="0"/>
      </w:pPr>
      <w:r w:rsidRPr="006061D7">
        <w:t>Voluntary Action South West Surrey</w:t>
      </w:r>
    </w:p>
    <w:p w14:paraId="69913766" w14:textId="77777777" w:rsidR="006061D7" w:rsidRDefault="006061D7" w:rsidP="006061D7">
      <w:pPr>
        <w:spacing w:after="0"/>
      </w:pPr>
      <w:r w:rsidRPr="006061D7">
        <w:t>39 Castle Street</w:t>
      </w:r>
      <w:r>
        <w:t xml:space="preserve">, </w:t>
      </w:r>
    </w:p>
    <w:p w14:paraId="44C1D877" w14:textId="77777777" w:rsidR="006061D7" w:rsidRDefault="006061D7" w:rsidP="006061D7">
      <w:pPr>
        <w:spacing w:after="0"/>
      </w:pPr>
      <w:r w:rsidRPr="006061D7">
        <w:t>Guildford</w:t>
      </w:r>
      <w:r>
        <w:t xml:space="preserve">, </w:t>
      </w:r>
    </w:p>
    <w:p w14:paraId="4321CE7E" w14:textId="77777777" w:rsidR="006061D7" w:rsidRDefault="006061D7" w:rsidP="006061D7">
      <w:pPr>
        <w:spacing w:after="0"/>
      </w:pPr>
      <w:r w:rsidRPr="006061D7">
        <w:t>Surrey</w:t>
      </w:r>
      <w:r>
        <w:t xml:space="preserve">, </w:t>
      </w:r>
    </w:p>
    <w:p w14:paraId="05E8FE69" w14:textId="77777777" w:rsidR="006061D7" w:rsidRDefault="006061D7" w:rsidP="006061D7">
      <w:pPr>
        <w:spacing w:after="0"/>
      </w:pPr>
      <w:r w:rsidRPr="006061D7">
        <w:t xml:space="preserve">GU1 3UQ </w:t>
      </w:r>
    </w:p>
    <w:p w14:paraId="5950FBEE" w14:textId="77777777" w:rsidR="006061D7" w:rsidRDefault="006061D7" w:rsidP="006061D7">
      <w:pPr>
        <w:spacing w:after="0"/>
      </w:pPr>
    </w:p>
    <w:p w14:paraId="0C1AD40F" w14:textId="6FE7F1BC" w:rsidR="006061D7" w:rsidRDefault="006061D7" w:rsidP="006061D7">
      <w:pPr>
        <w:spacing w:after="0"/>
      </w:pPr>
      <w:r>
        <w:t xml:space="preserve">Phone: </w:t>
      </w:r>
      <w:r w:rsidRPr="006061D7">
        <w:t>01483 504626</w:t>
      </w:r>
    </w:p>
    <w:p w14:paraId="033C463A" w14:textId="0772310C" w:rsidR="006061D7" w:rsidRDefault="006061D7" w:rsidP="006061D7">
      <w:pPr>
        <w:spacing w:after="0"/>
      </w:pPr>
      <w:r>
        <w:t xml:space="preserve">E-mail: </w:t>
      </w:r>
      <w:hyperlink r:id="rId12" w:history="1">
        <w:r w:rsidR="00AD1B32">
          <w:rPr>
            <w:rStyle w:val="Hyperlink"/>
          </w:rPr>
          <w:t>DPO@</w:t>
        </w:r>
        <w:r w:rsidR="00B849BE">
          <w:rPr>
            <w:rStyle w:val="Hyperlink"/>
          </w:rPr>
          <w:t>vasws.org.uk</w:t>
        </w:r>
      </w:hyperlink>
      <w:r w:rsidR="00B849BE">
        <w:t xml:space="preserve"> </w:t>
      </w:r>
    </w:p>
    <w:p w14:paraId="2B06C450" w14:textId="77777777" w:rsidR="006061D7" w:rsidRDefault="006061D7" w:rsidP="006061D7">
      <w:pPr>
        <w:spacing w:after="0"/>
      </w:pPr>
      <w:r w:rsidRPr="006061D7">
        <w:t>Website</w:t>
      </w:r>
      <w:r>
        <w:t xml:space="preserve">: </w:t>
      </w:r>
      <w:hyperlink r:id="rId13" w:history="1">
        <w:r w:rsidRPr="00F93F5F">
          <w:rPr>
            <w:rStyle w:val="Hyperlink"/>
          </w:rPr>
          <w:t>www.voluntaryactionsws.org.uk</w:t>
        </w:r>
      </w:hyperlink>
    </w:p>
    <w:p w14:paraId="14F1322C" w14:textId="77777777" w:rsidR="006061D7" w:rsidRDefault="006061D7" w:rsidP="006061D7">
      <w:pPr>
        <w:spacing w:after="0"/>
      </w:pPr>
      <w:r w:rsidRPr="006061D7">
        <w:t>Twitter -   @vasws</w:t>
      </w:r>
    </w:p>
    <w:p w14:paraId="033BF41E" w14:textId="6EA6ED79" w:rsidR="006061D7" w:rsidRPr="006061D7" w:rsidRDefault="006061D7" w:rsidP="006061D7">
      <w:pPr>
        <w:spacing w:after="0"/>
      </w:pPr>
      <w:r w:rsidRPr="006061D7">
        <w:t xml:space="preserve">Facebook - www.facebook.com/volaction/     </w:t>
      </w:r>
    </w:p>
    <w:p w14:paraId="2E10DC25" w14:textId="77777777" w:rsidR="006061D7" w:rsidRPr="006061D7" w:rsidRDefault="006061D7" w:rsidP="006061D7"/>
    <w:p w14:paraId="3C2BF8EB" w14:textId="22F0086E" w:rsidR="006061D7" w:rsidRDefault="006061D7" w:rsidP="006061D7">
      <w:r>
        <w:t xml:space="preserve">We are registered with the Information Commissioner’s Office (the ICO) as a data controller because we collect and process information about those who use our services. </w:t>
      </w:r>
      <w:r w:rsidR="00B849BE">
        <w:t xml:space="preserve">This means that we decide how your personal data is processed and for what purposes. </w:t>
      </w:r>
      <w:r>
        <w:t xml:space="preserve">We are </w:t>
      </w:r>
      <w:r w:rsidR="00430D3D">
        <w:t xml:space="preserve">also </w:t>
      </w:r>
      <w:r>
        <w:t>r</w:t>
      </w:r>
      <w:r w:rsidRPr="006061D7">
        <w:t xml:space="preserve">egistered </w:t>
      </w:r>
      <w:r>
        <w:t>with Companies House.</w:t>
      </w:r>
    </w:p>
    <w:p w14:paraId="73AD6845" w14:textId="2EA584A3" w:rsidR="00B849BE" w:rsidRDefault="00B849BE" w:rsidP="00B1196F">
      <w:pPr>
        <w:pStyle w:val="Heading1"/>
      </w:pPr>
      <w:r>
        <w:t xml:space="preserve">What information we collect about you </w:t>
      </w:r>
    </w:p>
    <w:p w14:paraId="6A6BF252" w14:textId="369F5E91" w:rsidR="00B849BE" w:rsidRDefault="00950882" w:rsidP="00B849BE">
      <w:pPr>
        <w:spacing w:line="240" w:lineRule="auto"/>
        <w:jc w:val="both"/>
        <w:rPr>
          <w:rFonts w:cs="Tahoma"/>
          <w:color w:val="000000" w:themeColor="text1"/>
          <w:szCs w:val="20"/>
        </w:rPr>
      </w:pPr>
      <w:r>
        <w:rPr>
          <w:rFonts w:cs="Tahoma"/>
          <w:color w:val="000000" w:themeColor="text1"/>
          <w:szCs w:val="20"/>
        </w:rPr>
        <w:t>We obtain data either directly</w:t>
      </w:r>
      <w:r w:rsidR="00B849BE">
        <w:rPr>
          <w:rFonts w:cs="Tahoma"/>
          <w:color w:val="000000" w:themeColor="text1"/>
          <w:szCs w:val="20"/>
        </w:rPr>
        <w:t xml:space="preserve"> from you or </w:t>
      </w:r>
      <w:r>
        <w:rPr>
          <w:rFonts w:cs="Tahoma"/>
          <w:color w:val="000000" w:themeColor="text1"/>
          <w:szCs w:val="20"/>
        </w:rPr>
        <w:t xml:space="preserve">from publicly accessible sources and from third-parties that agree to share data with us in order to perform our </w:t>
      </w:r>
      <w:r w:rsidR="00B849BE">
        <w:rPr>
          <w:rFonts w:cs="Tahoma"/>
          <w:color w:val="000000" w:themeColor="text1"/>
          <w:szCs w:val="20"/>
        </w:rPr>
        <w:t>role.  We collect the following data about our service users:</w:t>
      </w:r>
    </w:p>
    <w:p w14:paraId="292C9604" w14:textId="13751F91" w:rsidR="00950882" w:rsidRDefault="00950882" w:rsidP="00B849BE">
      <w:pPr>
        <w:pStyle w:val="ListParagraph"/>
        <w:numPr>
          <w:ilvl w:val="0"/>
          <w:numId w:val="1"/>
        </w:numPr>
        <w:spacing w:line="240" w:lineRule="auto"/>
        <w:jc w:val="both"/>
      </w:pPr>
      <w:r w:rsidRPr="00B849BE">
        <w:rPr>
          <w:bCs/>
          <w:i/>
        </w:rPr>
        <w:t>Identity Data</w:t>
      </w:r>
      <w:r>
        <w:t> includes first name, last name, title, date of birth, age, gender, organisation, access needs, role, relationship to referrers and/or clients, GP details, websites, emergency contact details, NHS number</w:t>
      </w:r>
      <w:r w:rsidR="00B6608B">
        <w:t>.</w:t>
      </w:r>
    </w:p>
    <w:p w14:paraId="298A0A5E" w14:textId="5E48FA79" w:rsidR="00B849BE" w:rsidRDefault="00950882" w:rsidP="00B849BE">
      <w:pPr>
        <w:pStyle w:val="ListParagraph"/>
        <w:numPr>
          <w:ilvl w:val="0"/>
          <w:numId w:val="1"/>
        </w:numPr>
        <w:spacing w:line="240" w:lineRule="auto"/>
        <w:jc w:val="both"/>
      </w:pPr>
      <w:r w:rsidRPr="00B849BE">
        <w:rPr>
          <w:bCs/>
          <w:i/>
        </w:rPr>
        <w:t>Contact Data</w:t>
      </w:r>
      <w:r>
        <w:t> includes email address, telephone numbers,</w:t>
      </w:r>
      <w:r w:rsidR="00141447">
        <w:t xml:space="preserve"> </w:t>
      </w:r>
      <w:r>
        <w:t>residential address.</w:t>
      </w:r>
    </w:p>
    <w:p w14:paraId="2AE0C57D" w14:textId="77777777" w:rsidR="00B849BE" w:rsidRPr="00B849BE" w:rsidRDefault="00950882" w:rsidP="00B849BE">
      <w:pPr>
        <w:pStyle w:val="ListParagraph"/>
        <w:numPr>
          <w:ilvl w:val="0"/>
          <w:numId w:val="1"/>
        </w:numPr>
        <w:spacing w:line="240" w:lineRule="auto"/>
        <w:jc w:val="both"/>
      </w:pPr>
      <w:r w:rsidRPr="00B849BE">
        <w:rPr>
          <w:bCs/>
          <w:i/>
        </w:rPr>
        <w:t>Technical Data</w:t>
      </w:r>
      <w:r w:rsidRPr="00B849BE">
        <w:rPr>
          <w:bCs/>
        </w:rPr>
        <w:t xml:space="preserve"> includes IP address, login data, browser type and version, location, operating system and platform</w:t>
      </w:r>
      <w:r w:rsidR="00B6608B" w:rsidRPr="00B849BE">
        <w:rPr>
          <w:bCs/>
        </w:rPr>
        <w:t>s.</w:t>
      </w:r>
    </w:p>
    <w:p w14:paraId="4C8854CB" w14:textId="3F4DC5BB" w:rsidR="00950882" w:rsidRDefault="00950882" w:rsidP="00B849BE">
      <w:pPr>
        <w:pStyle w:val="ListParagraph"/>
        <w:numPr>
          <w:ilvl w:val="0"/>
          <w:numId w:val="1"/>
        </w:numPr>
        <w:spacing w:line="240" w:lineRule="auto"/>
        <w:jc w:val="both"/>
      </w:pPr>
      <w:r w:rsidRPr="00B849BE">
        <w:rPr>
          <w:i/>
        </w:rPr>
        <w:t>Marketing and Communications Data</w:t>
      </w:r>
      <w:r>
        <w:t xml:space="preserve"> includes your communication preferences.</w:t>
      </w:r>
    </w:p>
    <w:p w14:paraId="2658BC16" w14:textId="77777777" w:rsidR="00141447" w:rsidRDefault="00950882" w:rsidP="00141447">
      <w:r w:rsidRPr="00B6608B">
        <w:lastRenderedPageBreak/>
        <w:t>We also collect, use and share </w:t>
      </w:r>
      <w:r w:rsidR="00F87351">
        <w:rPr>
          <w:bCs/>
        </w:rPr>
        <w:t>Anonymous</w:t>
      </w:r>
      <w:r w:rsidRPr="00B6608B">
        <w:rPr>
          <w:bCs/>
        </w:rPr>
        <w:t xml:space="preserve"> Data</w:t>
      </w:r>
      <w:r w:rsidRPr="00B6608B">
        <w:t xml:space="preserve"> such as statistical or demographic data. For example, we may aggregate your Usage Data to calculate the percentage of users accessing a specific website feature. </w:t>
      </w:r>
    </w:p>
    <w:p w14:paraId="19A5A9D7" w14:textId="0842F9C7" w:rsidR="00950882" w:rsidRDefault="00950882" w:rsidP="00950882">
      <w:r>
        <w:t>We do collect some data about you that falls into the Special Categories of Personal Data</w:t>
      </w:r>
      <w:r w:rsidR="00141447">
        <w:t xml:space="preserve">.  </w:t>
      </w:r>
      <w:r w:rsidR="00B849BE">
        <w:t>This d</w:t>
      </w:r>
      <w:r>
        <w:t xml:space="preserve">ata includes details about ethnicity and sexual orientation, information about physical and mental health, and genetic and biometric data. </w:t>
      </w:r>
    </w:p>
    <w:p w14:paraId="5B786425" w14:textId="1F7C1B4A" w:rsidR="007B2E7B" w:rsidRDefault="00B849BE" w:rsidP="00B1196F">
      <w:pPr>
        <w:pStyle w:val="Heading1"/>
      </w:pPr>
      <w:r>
        <w:t xml:space="preserve">How we collect your personal data </w:t>
      </w:r>
    </w:p>
    <w:p w14:paraId="34A6CDA9" w14:textId="77777777" w:rsidR="007B2E7B" w:rsidRDefault="007B2E7B" w:rsidP="007B2E7B">
      <w:r>
        <w:t xml:space="preserve">We use different methods to collect data from and about you including through: </w:t>
      </w:r>
    </w:p>
    <w:p w14:paraId="7E2CADA6" w14:textId="77777777" w:rsidR="007B2E7B" w:rsidRDefault="007B2E7B" w:rsidP="00EE20D0">
      <w:pPr>
        <w:numPr>
          <w:ilvl w:val="0"/>
          <w:numId w:val="12"/>
        </w:numPr>
        <w:spacing w:after="0"/>
      </w:pPr>
      <w:r w:rsidRPr="005C0F70">
        <w:rPr>
          <w:bCs/>
          <w:i/>
        </w:rPr>
        <w:t>Directly</w:t>
      </w:r>
      <w:r w:rsidRPr="005C0F70">
        <w:rPr>
          <w:bCs/>
        </w:rPr>
        <w:t>:</w:t>
      </w:r>
      <w:r>
        <w:t> You may give us your identity, contact, financial, marketing and communications data by filling in forms or by corresponding with us by post, phone, email or otherwise. This includes personal data and special categories of personal data you provide when you</w:t>
      </w:r>
    </w:p>
    <w:p w14:paraId="130EB0AB" w14:textId="77777777" w:rsidR="007B2E7B" w:rsidRDefault="007B2E7B" w:rsidP="00EE20D0">
      <w:pPr>
        <w:numPr>
          <w:ilvl w:val="1"/>
          <w:numId w:val="12"/>
        </w:numPr>
        <w:spacing w:after="0"/>
      </w:pPr>
      <w:r>
        <w:t>Apply for our services</w:t>
      </w:r>
      <w:r w:rsidR="002E6568">
        <w:t>.</w:t>
      </w:r>
    </w:p>
    <w:p w14:paraId="359C513C" w14:textId="77777777" w:rsidR="007B2E7B" w:rsidRDefault="007B2E7B" w:rsidP="00EE20D0">
      <w:pPr>
        <w:numPr>
          <w:ilvl w:val="1"/>
          <w:numId w:val="12"/>
        </w:numPr>
        <w:spacing w:after="0"/>
      </w:pPr>
      <w:r>
        <w:t>Join our organisation</w:t>
      </w:r>
      <w:r w:rsidR="002E6568">
        <w:t>.</w:t>
      </w:r>
    </w:p>
    <w:p w14:paraId="48E53EB7" w14:textId="77777777" w:rsidR="007B2E7B" w:rsidRDefault="007B2E7B" w:rsidP="00EE20D0">
      <w:pPr>
        <w:numPr>
          <w:ilvl w:val="1"/>
          <w:numId w:val="12"/>
        </w:numPr>
        <w:spacing w:after="0"/>
      </w:pPr>
      <w:r>
        <w:t>Interact with the organisation</w:t>
      </w:r>
      <w:r w:rsidR="002E6568">
        <w:t>.</w:t>
      </w:r>
    </w:p>
    <w:p w14:paraId="1DA3DD1B" w14:textId="77777777" w:rsidR="007B2E7B" w:rsidRDefault="007B2E7B" w:rsidP="00EE20D0">
      <w:pPr>
        <w:numPr>
          <w:ilvl w:val="1"/>
          <w:numId w:val="12"/>
        </w:numPr>
        <w:spacing w:after="0"/>
      </w:pPr>
      <w:r>
        <w:t>Request correspondence from the organisation</w:t>
      </w:r>
      <w:r w:rsidR="002E6568">
        <w:t>.</w:t>
      </w:r>
    </w:p>
    <w:p w14:paraId="32661A7E" w14:textId="77777777" w:rsidR="007B2E7B" w:rsidRDefault="007B2E7B" w:rsidP="00EE20D0">
      <w:pPr>
        <w:numPr>
          <w:ilvl w:val="0"/>
          <w:numId w:val="12"/>
        </w:numPr>
        <w:spacing w:before="240"/>
      </w:pPr>
      <w:r w:rsidRPr="005C0F70">
        <w:rPr>
          <w:i/>
        </w:rPr>
        <w:t>Automated technologies or interactions</w:t>
      </w:r>
      <w:r>
        <w:t>: As you interact with our website and computer systems, we may automatically collect Technical Data about your equipment, browsing actions and patterns. We collect this personal data by using cookies and other similar technologies.</w:t>
      </w:r>
    </w:p>
    <w:p w14:paraId="12132AC5" w14:textId="77777777" w:rsidR="007B2E7B" w:rsidRDefault="007B2E7B" w:rsidP="007B2E7B">
      <w:pPr>
        <w:numPr>
          <w:ilvl w:val="0"/>
          <w:numId w:val="12"/>
        </w:numPr>
      </w:pPr>
      <w:r w:rsidRPr="005C0F70">
        <w:rPr>
          <w:i/>
        </w:rPr>
        <w:t>Third parties or publicly available sources</w:t>
      </w:r>
      <w:r w:rsidRPr="005C0F70">
        <w:t>:</w:t>
      </w:r>
      <w:r>
        <w:t xml:space="preserve"> We may receive personal data about you from various third parties and public sources for example if you are referred to our services by a health professional</w:t>
      </w:r>
      <w:r w:rsidR="002E6568">
        <w:t xml:space="preserve">, </w:t>
      </w:r>
      <w:r>
        <w:t>governmental body</w:t>
      </w:r>
      <w:r w:rsidR="002E6568">
        <w:t xml:space="preserve"> or external agency.</w:t>
      </w:r>
    </w:p>
    <w:p w14:paraId="69456EE7" w14:textId="470A44AA" w:rsidR="00B849BE" w:rsidRDefault="00B849BE" w:rsidP="00B1196F">
      <w:pPr>
        <w:pStyle w:val="Heading1"/>
      </w:pPr>
      <w:r>
        <w:t>Why we have your personal data</w:t>
      </w:r>
    </w:p>
    <w:p w14:paraId="27BC74CD" w14:textId="77BA3A19" w:rsidR="00B849BE" w:rsidRDefault="00B849BE" w:rsidP="00B849BE">
      <w:r>
        <w:t>We need to collect information about you for the following legal reasons:</w:t>
      </w:r>
    </w:p>
    <w:p w14:paraId="3AEBA7D0" w14:textId="5A9FA450" w:rsidR="00B849BE" w:rsidRPr="00B849BE" w:rsidRDefault="00B849BE" w:rsidP="00B849BE">
      <w:pPr>
        <w:pStyle w:val="ListParagraph"/>
        <w:numPr>
          <w:ilvl w:val="0"/>
          <w:numId w:val="8"/>
        </w:numPr>
      </w:pPr>
      <w:r>
        <w:rPr>
          <w:bCs/>
          <w:i/>
        </w:rPr>
        <w:t>We have a contractual obligation with you.</w:t>
      </w:r>
    </w:p>
    <w:p w14:paraId="03D9B0FF" w14:textId="394DF003" w:rsidR="00B849BE" w:rsidRDefault="00B849BE" w:rsidP="00B849BE">
      <w:pPr>
        <w:pStyle w:val="ListParagraph"/>
        <w:numPr>
          <w:ilvl w:val="0"/>
          <w:numId w:val="8"/>
        </w:numPr>
      </w:pPr>
      <w:r>
        <w:rPr>
          <w:bCs/>
          <w:i/>
        </w:rPr>
        <w:t>To c</w:t>
      </w:r>
      <w:r w:rsidRPr="005C0F70">
        <w:rPr>
          <w:bCs/>
          <w:i/>
        </w:rPr>
        <w:t>omply with a legal or regulatory obligation</w:t>
      </w:r>
      <w:r>
        <w:t xml:space="preserve">. </w:t>
      </w:r>
    </w:p>
    <w:p w14:paraId="7DFD7489" w14:textId="2A60B229" w:rsidR="00B849BE" w:rsidRDefault="00B849BE" w:rsidP="00B849BE">
      <w:pPr>
        <w:pStyle w:val="ListParagraph"/>
        <w:numPr>
          <w:ilvl w:val="0"/>
          <w:numId w:val="8"/>
        </w:numPr>
      </w:pPr>
      <w:r>
        <w:rPr>
          <w:bCs/>
          <w:i/>
        </w:rPr>
        <w:t>To protect your vital interests</w:t>
      </w:r>
      <w:r w:rsidRPr="00B849BE">
        <w:t>.</w:t>
      </w:r>
    </w:p>
    <w:p w14:paraId="7FF1556D" w14:textId="16452D58" w:rsidR="00B849BE" w:rsidRDefault="00B849BE" w:rsidP="00B849BE">
      <w:pPr>
        <w:pStyle w:val="ListParagraph"/>
        <w:numPr>
          <w:ilvl w:val="0"/>
          <w:numId w:val="8"/>
        </w:numPr>
      </w:pPr>
      <w:r>
        <w:rPr>
          <w:bCs/>
          <w:i/>
        </w:rPr>
        <w:t>It is in our l</w:t>
      </w:r>
      <w:r w:rsidRPr="00305772">
        <w:rPr>
          <w:bCs/>
          <w:i/>
        </w:rPr>
        <w:t xml:space="preserve">egitimate </w:t>
      </w:r>
      <w:r>
        <w:rPr>
          <w:bCs/>
          <w:i/>
        </w:rPr>
        <w:t>i</w:t>
      </w:r>
      <w:r w:rsidRPr="00305772">
        <w:rPr>
          <w:bCs/>
          <w:i/>
        </w:rPr>
        <w:t>nterest</w:t>
      </w:r>
      <w:r w:rsidRPr="00305772">
        <w:rPr>
          <w:bCs/>
        </w:rPr>
        <w:t>:</w:t>
      </w:r>
      <w:r>
        <w:t> We make sure we consider and balance any potential impact on you (both positive and negative) and your rights before we process your personal data for our legitimate interests. We collect data to inform individuals of news, events or services which could be of use to you</w:t>
      </w:r>
      <w:r w:rsidR="00DA0D21">
        <w:t xml:space="preserve">. </w:t>
      </w:r>
    </w:p>
    <w:p w14:paraId="0AC37A57" w14:textId="35ABE7E3" w:rsidR="00B849BE" w:rsidRDefault="00B849BE" w:rsidP="00B849BE">
      <w:pPr>
        <w:pStyle w:val="ListParagraph"/>
        <w:numPr>
          <w:ilvl w:val="0"/>
          <w:numId w:val="8"/>
        </w:numPr>
      </w:pPr>
      <w:r w:rsidRPr="00B849BE">
        <w:rPr>
          <w:bCs/>
          <w:i/>
        </w:rPr>
        <w:t>We have your consent to do so</w:t>
      </w:r>
      <w:r w:rsidRPr="00B849BE">
        <w:t>:</w:t>
      </w:r>
      <w:r>
        <w:t xml:space="preserve">  </w:t>
      </w:r>
      <w:r w:rsidRPr="002E6568">
        <w:t xml:space="preserve">Generally we do not rely on consent as a legal basis for processing your personal data other than in relation to sending third party direct marketing communications to you via email or text message. You have the right to withdraw consent to marketing at any time by contacting </w:t>
      </w:r>
      <w:r>
        <w:t xml:space="preserve">us on 01483 504626 or </w:t>
      </w:r>
      <w:hyperlink r:id="rId14" w:history="1">
        <w:r w:rsidR="00AD1B32">
          <w:rPr>
            <w:rStyle w:val="Hyperlink"/>
          </w:rPr>
          <w:t>DPO@</w:t>
        </w:r>
        <w:r>
          <w:rPr>
            <w:rStyle w:val="Hyperlink"/>
          </w:rPr>
          <w:t>vasws.org.uk</w:t>
        </w:r>
      </w:hyperlink>
      <w:r w:rsidRPr="00305772">
        <w:t>.</w:t>
      </w:r>
    </w:p>
    <w:p w14:paraId="3646EF9C" w14:textId="20667117" w:rsidR="00B849BE" w:rsidRDefault="00B849BE" w:rsidP="00B849BE">
      <w:pPr>
        <w:pStyle w:val="ListParagraph"/>
        <w:numPr>
          <w:ilvl w:val="0"/>
          <w:numId w:val="8"/>
        </w:numPr>
      </w:pPr>
      <w:r w:rsidRPr="00B849BE">
        <w:rPr>
          <w:bCs/>
          <w:i/>
        </w:rPr>
        <w:t>The p</w:t>
      </w:r>
      <w:r w:rsidR="003A1086" w:rsidRPr="00B849BE">
        <w:rPr>
          <w:i/>
        </w:rPr>
        <w:t xml:space="preserve">rocessing is necessary </w:t>
      </w:r>
      <w:r w:rsidRPr="00B849BE">
        <w:rPr>
          <w:i/>
        </w:rPr>
        <w:t xml:space="preserve">to perform </w:t>
      </w:r>
      <w:r w:rsidR="003A1086" w:rsidRPr="00B849BE">
        <w:rPr>
          <w:i/>
        </w:rPr>
        <w:t>a task in the public interest</w:t>
      </w:r>
      <w:r>
        <w:rPr>
          <w:i/>
        </w:rPr>
        <w:t xml:space="preserve"> (</w:t>
      </w:r>
      <w:r>
        <w:t>in the area of public health).</w:t>
      </w:r>
    </w:p>
    <w:p w14:paraId="45FD65DA" w14:textId="4C05B320" w:rsidR="00B849BE" w:rsidRPr="00B849BE" w:rsidRDefault="00B849BE" w:rsidP="00B849BE">
      <w:pPr>
        <w:pStyle w:val="ListParagraph"/>
        <w:numPr>
          <w:ilvl w:val="0"/>
          <w:numId w:val="8"/>
        </w:numPr>
      </w:pPr>
      <w:r>
        <w:rPr>
          <w:bCs/>
          <w:i/>
        </w:rPr>
        <w:t>We have your explicit consent to process special category data.</w:t>
      </w:r>
    </w:p>
    <w:p w14:paraId="4363F31A" w14:textId="77777777" w:rsidR="00B849BE" w:rsidRDefault="00B849BE" w:rsidP="00B849BE">
      <w:pPr>
        <w:pStyle w:val="ListParagraph"/>
        <w:numPr>
          <w:ilvl w:val="0"/>
          <w:numId w:val="8"/>
        </w:numPr>
      </w:pPr>
      <w:r w:rsidRPr="00B849BE">
        <w:rPr>
          <w:i/>
        </w:rPr>
        <w:t>The data has been m</w:t>
      </w:r>
      <w:r w:rsidR="006E09F0" w:rsidRPr="00B849BE">
        <w:rPr>
          <w:i/>
        </w:rPr>
        <w:t xml:space="preserve">anifestly made public by </w:t>
      </w:r>
      <w:r w:rsidRPr="00B849BE">
        <w:rPr>
          <w:i/>
        </w:rPr>
        <w:t>you</w:t>
      </w:r>
      <w:r w:rsidR="00251699">
        <w:t>.</w:t>
      </w:r>
    </w:p>
    <w:p w14:paraId="0FB2B9F3" w14:textId="592389A2" w:rsidR="006E09F0" w:rsidRPr="006E09F0" w:rsidRDefault="006E09F0" w:rsidP="00B849BE">
      <w:pPr>
        <w:pStyle w:val="ListParagraph"/>
        <w:numPr>
          <w:ilvl w:val="0"/>
          <w:numId w:val="8"/>
        </w:numPr>
      </w:pPr>
      <w:r w:rsidRPr="00B849BE">
        <w:rPr>
          <w:i/>
        </w:rPr>
        <w:t xml:space="preserve">Processing is necessary for reasons of </w:t>
      </w:r>
      <w:r w:rsidRPr="00B849BE">
        <w:rPr>
          <w:rFonts w:cs="Tahoma"/>
          <w:i/>
          <w:color w:val="000000" w:themeColor="text1"/>
          <w:szCs w:val="20"/>
        </w:rPr>
        <w:t xml:space="preserve">preventative or occupational medicine, for assessing the working capacity of an employee, medical diagnosis, the provision of health or social care </w:t>
      </w:r>
      <w:r w:rsidRPr="00B849BE">
        <w:rPr>
          <w:rFonts w:cs="Tahoma"/>
          <w:i/>
          <w:color w:val="000000" w:themeColor="text1"/>
          <w:szCs w:val="20"/>
        </w:rPr>
        <w:lastRenderedPageBreak/>
        <w:t>or treatment or management of health or social care systems and services on the basis of data protection legislation or a contract with a health professional</w:t>
      </w:r>
      <w:r w:rsidR="00251699" w:rsidRPr="00B849BE">
        <w:rPr>
          <w:rFonts w:cs="Tahoma"/>
          <w:color w:val="000000" w:themeColor="text1"/>
          <w:szCs w:val="20"/>
        </w:rPr>
        <w:t>.</w:t>
      </w:r>
    </w:p>
    <w:p w14:paraId="6D2B4D1E" w14:textId="38CDEB3F" w:rsidR="00B849BE" w:rsidRDefault="00B849BE" w:rsidP="00B849BE">
      <w:r>
        <w:t xml:space="preserve">It is important that the personal data we hold about you is accurate and current. </w:t>
      </w:r>
    </w:p>
    <w:p w14:paraId="6995D685" w14:textId="59BE3137" w:rsidR="00332352" w:rsidRDefault="00B849BE" w:rsidP="00B1196F">
      <w:pPr>
        <w:pStyle w:val="Heading1"/>
      </w:pPr>
      <w:r>
        <w:t>Why we collect and use data</w:t>
      </w:r>
    </w:p>
    <w:p w14:paraId="061A3E01" w14:textId="77777777" w:rsidR="00332352" w:rsidRDefault="00332352" w:rsidP="00332352">
      <w:r>
        <w:t xml:space="preserve">We have set out below, in a table format, a description of all the ways </w:t>
      </w:r>
      <w:r w:rsidR="00A06685">
        <w:t xml:space="preserve">that </w:t>
      </w:r>
      <w:r>
        <w:t xml:space="preserve">we plan to use your personal data, with the legal bases we rely on to do so. </w:t>
      </w:r>
    </w:p>
    <w:p w14:paraId="37C9690E" w14:textId="2CC2D0C3" w:rsidR="00332352" w:rsidRDefault="00332352" w:rsidP="00332352">
      <w:r>
        <w:t>Note that we may process your personal data for more than one lawful ground depending on the specific purpose for which we are using your data. Please contact our Data Protection Officer</w:t>
      </w:r>
      <w:r w:rsidR="00305772">
        <w:t xml:space="preserve"> </w:t>
      </w:r>
      <w:r w:rsidR="00B849BE">
        <w:t>for more information.</w:t>
      </w:r>
      <w:r>
        <w:t xml:space="preserve"> </w:t>
      </w:r>
    </w:p>
    <w:tbl>
      <w:tblPr>
        <w:tblW w:w="904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ook w:val="04A0" w:firstRow="1" w:lastRow="0" w:firstColumn="1" w:lastColumn="0" w:noHBand="0" w:noVBand="1"/>
      </w:tblPr>
      <w:tblGrid>
        <w:gridCol w:w="3050"/>
        <w:gridCol w:w="2314"/>
        <w:gridCol w:w="3681"/>
      </w:tblGrid>
      <w:tr w:rsidR="00332352" w14:paraId="6EF288AF" w14:textId="77777777" w:rsidTr="00332352">
        <w:tc>
          <w:tcPr>
            <w:tcW w:w="3050"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44D01CDF" w14:textId="77777777" w:rsidR="00332352" w:rsidRDefault="00332352" w:rsidP="00B849BE">
            <w:pPr>
              <w:spacing w:after="0"/>
            </w:pPr>
            <w:r>
              <w:rPr>
                <w:b/>
                <w:bCs/>
              </w:rPr>
              <w:t>Purpose/Activity</w:t>
            </w:r>
          </w:p>
        </w:tc>
        <w:tc>
          <w:tcPr>
            <w:tcW w:w="2314"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7EF0683B" w14:textId="77777777" w:rsidR="00332352" w:rsidRDefault="00332352" w:rsidP="00B849BE">
            <w:pPr>
              <w:spacing w:after="0"/>
            </w:pPr>
            <w:r>
              <w:rPr>
                <w:b/>
                <w:bCs/>
              </w:rPr>
              <w:t>Type of data</w:t>
            </w:r>
          </w:p>
        </w:tc>
        <w:tc>
          <w:tcPr>
            <w:tcW w:w="3681"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67DB9BBD" w14:textId="36F676B2" w:rsidR="00332352" w:rsidRDefault="00332352" w:rsidP="00B849BE">
            <w:pPr>
              <w:spacing w:after="0"/>
            </w:pPr>
            <w:r>
              <w:rPr>
                <w:b/>
                <w:bCs/>
              </w:rPr>
              <w:t xml:space="preserve">Lawful basis for processing including basis of legitimate interest </w:t>
            </w:r>
          </w:p>
        </w:tc>
      </w:tr>
      <w:tr w:rsidR="00332352" w14:paraId="34570666" w14:textId="77777777" w:rsidTr="00332352">
        <w:tc>
          <w:tcPr>
            <w:tcW w:w="3050"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69729869" w14:textId="77777777" w:rsidR="00332352" w:rsidRDefault="00332352" w:rsidP="00B849BE">
            <w:pPr>
              <w:spacing w:after="0"/>
            </w:pPr>
            <w:r>
              <w:t>To register you as a c</w:t>
            </w:r>
            <w:r w:rsidR="004E5EBA">
              <w:t>lient</w:t>
            </w:r>
            <w:r>
              <w:t xml:space="preserve"> on our system</w:t>
            </w:r>
          </w:p>
        </w:tc>
        <w:tc>
          <w:tcPr>
            <w:tcW w:w="2314"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6C4DD147" w14:textId="77777777" w:rsidR="00332352" w:rsidRDefault="00332352" w:rsidP="00B849BE">
            <w:pPr>
              <w:spacing w:after="0"/>
            </w:pPr>
            <w:r>
              <w:t>(a) Identity</w:t>
            </w:r>
          </w:p>
          <w:p w14:paraId="00628888" w14:textId="77777777" w:rsidR="00332352" w:rsidRDefault="00332352" w:rsidP="00B849BE">
            <w:pPr>
              <w:spacing w:after="0"/>
            </w:pPr>
            <w:r>
              <w:t>(b) Contact</w:t>
            </w:r>
          </w:p>
          <w:p w14:paraId="5F1C8712" w14:textId="77777777" w:rsidR="00332352" w:rsidRDefault="00332352" w:rsidP="00B849BE">
            <w:pPr>
              <w:spacing w:after="0"/>
            </w:pPr>
            <w:r>
              <w:t>(c) Marketing and Communications</w:t>
            </w:r>
          </w:p>
          <w:p w14:paraId="6476AA2F" w14:textId="77777777" w:rsidR="00332352" w:rsidRDefault="00332352" w:rsidP="00B849BE">
            <w:pPr>
              <w:spacing w:after="0"/>
            </w:pPr>
            <w:r>
              <w:t>(d) Special Categories of Personal Data</w:t>
            </w:r>
          </w:p>
        </w:tc>
        <w:tc>
          <w:tcPr>
            <w:tcW w:w="3681"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376BC3D6" w14:textId="77777777" w:rsidR="00332352" w:rsidRDefault="00332352" w:rsidP="00B849BE">
            <w:pPr>
              <w:spacing w:after="0"/>
            </w:pPr>
            <w:r>
              <w:t xml:space="preserve">(a) Necessary to comply with a legal obligation </w:t>
            </w:r>
          </w:p>
          <w:p w14:paraId="3C44BEC3" w14:textId="77777777" w:rsidR="00332352" w:rsidRDefault="00332352" w:rsidP="00B849BE">
            <w:pPr>
              <w:spacing w:after="0"/>
              <w:rPr>
                <w:highlight w:val="yellow"/>
              </w:rPr>
            </w:pPr>
            <w:r>
              <w:t>(b) Necessary for our legitimate interests</w:t>
            </w:r>
          </w:p>
        </w:tc>
      </w:tr>
      <w:tr w:rsidR="004E5EBA" w14:paraId="2FC21472" w14:textId="77777777" w:rsidTr="00332352">
        <w:tc>
          <w:tcPr>
            <w:tcW w:w="3050"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tcPr>
          <w:p w14:paraId="099D3C71" w14:textId="77777777" w:rsidR="004E5EBA" w:rsidRDefault="004E5EBA" w:rsidP="00B849BE">
            <w:pPr>
              <w:spacing w:after="0"/>
            </w:pPr>
            <w:r>
              <w:t>To register you as a referrer on our system</w:t>
            </w:r>
          </w:p>
        </w:tc>
        <w:tc>
          <w:tcPr>
            <w:tcW w:w="2314"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tcPr>
          <w:p w14:paraId="7024762B" w14:textId="77777777" w:rsidR="004E5EBA" w:rsidRDefault="004E5EBA" w:rsidP="00B849BE">
            <w:pPr>
              <w:spacing w:after="0"/>
            </w:pPr>
            <w:r>
              <w:t>(a) Identity</w:t>
            </w:r>
          </w:p>
          <w:p w14:paraId="41D63586" w14:textId="77777777" w:rsidR="004E5EBA" w:rsidRDefault="004E5EBA" w:rsidP="00B849BE">
            <w:pPr>
              <w:spacing w:after="0"/>
            </w:pPr>
            <w:r>
              <w:t>(b) Contact</w:t>
            </w:r>
          </w:p>
          <w:p w14:paraId="51D030B8" w14:textId="77777777" w:rsidR="004E5EBA" w:rsidRDefault="004E5EBA" w:rsidP="00B849BE">
            <w:pPr>
              <w:spacing w:after="0"/>
            </w:pPr>
            <w:r>
              <w:t>(c) Marketing and Communications</w:t>
            </w:r>
          </w:p>
        </w:tc>
        <w:tc>
          <w:tcPr>
            <w:tcW w:w="3681"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tcPr>
          <w:p w14:paraId="3AE9D0EB" w14:textId="77777777" w:rsidR="004E5EBA" w:rsidRDefault="004E5EBA" w:rsidP="00B849BE">
            <w:pPr>
              <w:spacing w:after="0"/>
            </w:pPr>
            <w:r>
              <w:t xml:space="preserve">(a) Necessary to comply with a legal obligation </w:t>
            </w:r>
          </w:p>
          <w:p w14:paraId="3700AB8D" w14:textId="77777777" w:rsidR="004E5EBA" w:rsidRDefault="004E5EBA" w:rsidP="00B849BE">
            <w:pPr>
              <w:spacing w:after="0"/>
            </w:pPr>
            <w:r>
              <w:t>(b) Necessary for our legitimate interests</w:t>
            </w:r>
          </w:p>
        </w:tc>
      </w:tr>
      <w:tr w:rsidR="00332352" w14:paraId="0B29BBD0" w14:textId="77777777" w:rsidTr="00332352">
        <w:tc>
          <w:tcPr>
            <w:tcW w:w="3050"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1D64E7D0" w14:textId="1CDAA7FB" w:rsidR="00332352" w:rsidRDefault="00332352" w:rsidP="00E27E4E">
            <w:pPr>
              <w:spacing w:after="0"/>
            </w:pPr>
            <w:r>
              <w:t>To manage our relationship with you, which will include</w:t>
            </w:r>
            <w:r w:rsidR="00331FCC">
              <w:t xml:space="preserve"> n</w:t>
            </w:r>
            <w:r>
              <w:t>otifying you about changes to our terms and policies</w:t>
            </w:r>
          </w:p>
        </w:tc>
        <w:tc>
          <w:tcPr>
            <w:tcW w:w="2314"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431DD979" w14:textId="77777777" w:rsidR="00332352" w:rsidRDefault="00332352" w:rsidP="00B849BE">
            <w:pPr>
              <w:spacing w:after="0"/>
            </w:pPr>
            <w:r>
              <w:t>(a) Identity</w:t>
            </w:r>
          </w:p>
          <w:p w14:paraId="6B2CD8A9" w14:textId="77777777" w:rsidR="00332352" w:rsidRDefault="00332352" w:rsidP="00B849BE">
            <w:pPr>
              <w:spacing w:after="0"/>
            </w:pPr>
            <w:r>
              <w:t>(b) Contact</w:t>
            </w:r>
          </w:p>
          <w:p w14:paraId="3280C634" w14:textId="77777777" w:rsidR="00332352" w:rsidRDefault="00332352" w:rsidP="00B849BE">
            <w:pPr>
              <w:spacing w:after="0"/>
            </w:pPr>
            <w:r>
              <w:t>(c) Profile</w:t>
            </w:r>
          </w:p>
          <w:p w14:paraId="114087A5" w14:textId="77777777" w:rsidR="00332352" w:rsidRDefault="00332352" w:rsidP="00B849BE">
            <w:pPr>
              <w:spacing w:after="0"/>
            </w:pPr>
            <w:r>
              <w:t>(d) Marketing and Communications</w:t>
            </w:r>
          </w:p>
          <w:p w14:paraId="73A074BE" w14:textId="77777777" w:rsidR="00332352" w:rsidRDefault="00332352" w:rsidP="00B849BE">
            <w:pPr>
              <w:spacing w:after="0"/>
            </w:pPr>
            <w:r>
              <w:t>(e) Financial</w:t>
            </w:r>
          </w:p>
        </w:tc>
        <w:tc>
          <w:tcPr>
            <w:tcW w:w="3681"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6DAB98E1" w14:textId="77777777" w:rsidR="00332352" w:rsidRDefault="00332352" w:rsidP="00B849BE">
            <w:pPr>
              <w:spacing w:after="0"/>
            </w:pPr>
            <w:r>
              <w:t>(a) Performance of a contract with you</w:t>
            </w:r>
          </w:p>
          <w:p w14:paraId="6B14D351" w14:textId="77777777" w:rsidR="00332352" w:rsidRDefault="00332352" w:rsidP="00B849BE">
            <w:pPr>
              <w:spacing w:after="0"/>
            </w:pPr>
            <w:r>
              <w:t xml:space="preserve">(b) Necessary to comply with a legal obligation </w:t>
            </w:r>
          </w:p>
          <w:p w14:paraId="18FBB3B4" w14:textId="77777777" w:rsidR="00332352" w:rsidRDefault="00332352" w:rsidP="00B849BE">
            <w:pPr>
              <w:spacing w:after="0"/>
              <w:rPr>
                <w:highlight w:val="yellow"/>
              </w:rPr>
            </w:pPr>
            <w:r>
              <w:t>(c) Necessary for our legitimate interests</w:t>
            </w:r>
          </w:p>
        </w:tc>
      </w:tr>
      <w:tr w:rsidR="00332352" w14:paraId="75F7894B" w14:textId="77777777" w:rsidTr="00332352">
        <w:tc>
          <w:tcPr>
            <w:tcW w:w="3050"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5B16CF9C" w14:textId="707300C4" w:rsidR="00332352" w:rsidRDefault="00332352" w:rsidP="00B849BE">
            <w:pPr>
              <w:spacing w:after="0"/>
            </w:pPr>
            <w:r>
              <w:t>To administer and protect our business and website (including troubleshooting, data analysis, testing, system maintenance, support, reporting and hosting of data)</w:t>
            </w:r>
          </w:p>
        </w:tc>
        <w:tc>
          <w:tcPr>
            <w:tcW w:w="2314"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15278497" w14:textId="77777777" w:rsidR="00332352" w:rsidRDefault="00332352" w:rsidP="00B849BE">
            <w:pPr>
              <w:spacing w:after="0"/>
            </w:pPr>
            <w:r>
              <w:t>(a) Identity</w:t>
            </w:r>
          </w:p>
          <w:p w14:paraId="2816646E" w14:textId="77777777" w:rsidR="00332352" w:rsidRDefault="00332352" w:rsidP="00B849BE">
            <w:pPr>
              <w:spacing w:after="0"/>
            </w:pPr>
            <w:r>
              <w:t>(b) Contact</w:t>
            </w:r>
          </w:p>
          <w:p w14:paraId="7E17A60D" w14:textId="77777777" w:rsidR="00332352" w:rsidRDefault="00332352" w:rsidP="00B849BE">
            <w:pPr>
              <w:spacing w:after="0"/>
            </w:pPr>
            <w:r>
              <w:t>(c) Technical</w:t>
            </w:r>
          </w:p>
        </w:tc>
        <w:tc>
          <w:tcPr>
            <w:tcW w:w="3681" w:type="dxa"/>
            <w:tcBorders>
              <w:top w:val="single" w:sz="6" w:space="0" w:color="CCCCCC"/>
              <w:left w:val="single" w:sz="6" w:space="0" w:color="CCCCCC"/>
              <w:bottom w:val="single" w:sz="6" w:space="0" w:color="CCCCCC"/>
              <w:right w:val="single" w:sz="6" w:space="0" w:color="CCCCCC"/>
            </w:tcBorders>
            <w:tcMar>
              <w:top w:w="0" w:type="dxa"/>
              <w:left w:w="36" w:type="dxa"/>
              <w:bottom w:w="0" w:type="dxa"/>
              <w:right w:w="36" w:type="dxa"/>
            </w:tcMar>
            <w:hideMark/>
          </w:tcPr>
          <w:p w14:paraId="6C4A359C" w14:textId="77777777" w:rsidR="00332352" w:rsidRDefault="00332352" w:rsidP="00B849BE">
            <w:pPr>
              <w:spacing w:after="0"/>
            </w:pPr>
            <w:r>
              <w:t>(a) Necessary for our legitimate interests</w:t>
            </w:r>
          </w:p>
        </w:tc>
      </w:tr>
    </w:tbl>
    <w:p w14:paraId="345B0A8B" w14:textId="77777777" w:rsidR="002225C3" w:rsidRDefault="002225C3">
      <w:pPr>
        <w:rPr>
          <w:b/>
          <w:i/>
        </w:rPr>
      </w:pPr>
    </w:p>
    <w:p w14:paraId="23B0398F" w14:textId="3366107F" w:rsidR="00332352" w:rsidRPr="00A06685" w:rsidRDefault="00A06685">
      <w:pPr>
        <w:rPr>
          <w:b/>
          <w:i/>
        </w:rPr>
      </w:pPr>
      <w:r w:rsidRPr="00A06685">
        <w:rPr>
          <w:b/>
          <w:i/>
        </w:rPr>
        <w:t>Marketing and promotional materials</w:t>
      </w:r>
    </w:p>
    <w:p w14:paraId="311F5FA3" w14:textId="77777777" w:rsidR="00A06685" w:rsidRDefault="00A06685" w:rsidP="00A06685">
      <w:r>
        <w:t>We may use your Identity, Contact, Technical, Usage and Profile Data to form a view on what we think you may want or need, or what may be of interest to you. This is how we decide which products, services and offers may be relevant for you.</w:t>
      </w:r>
    </w:p>
    <w:p w14:paraId="1BA4BFA4" w14:textId="6F0F3C0C" w:rsidR="00A06685" w:rsidRDefault="00A06685" w:rsidP="00A06685">
      <w:r>
        <w:t>You will</w:t>
      </w:r>
      <w:r w:rsidR="00F87351">
        <w:t xml:space="preserve"> not</w:t>
      </w:r>
      <w:r>
        <w:t xml:space="preserve"> receive marketing communications from us </w:t>
      </w:r>
      <w:r w:rsidR="00F87351">
        <w:t>unless you have opted in to receiving marketing communications. In order to safeguard privacy, you will be automatically opting out of receiving marketing communications until you decide to opt in.</w:t>
      </w:r>
      <w:r w:rsidR="00880034">
        <w:t xml:space="preserve"> </w:t>
      </w:r>
    </w:p>
    <w:p w14:paraId="1A58BEBD" w14:textId="57CF6C9F" w:rsidR="00A06685" w:rsidRDefault="00A06685" w:rsidP="00A06685">
      <w:r>
        <w:rPr>
          <w:b/>
          <w:i/>
        </w:rPr>
        <w:lastRenderedPageBreak/>
        <w:t>Changes of purpose</w:t>
      </w:r>
    </w:p>
    <w:p w14:paraId="055A91B1" w14:textId="3FF4EE3A" w:rsidR="00A06685" w:rsidRDefault="00A06685" w:rsidP="00A06685">
      <w:r>
        <w:t xml:space="preserve">We will only use your personal data for the purposes for which we collected it, unless that reason is compatible with the original purpose. </w:t>
      </w:r>
      <w:r w:rsidR="000F1C3F">
        <w:rPr>
          <w:rFonts w:cs="Tahoma"/>
          <w:color w:val="000000" w:themeColor="text1"/>
          <w:szCs w:val="20"/>
        </w:rPr>
        <w:t xml:space="preserve">If we wish to use your personal data for a new purpose, then we will provide you with a new notice explaining </w:t>
      </w:r>
      <w:r w:rsidR="00B849BE">
        <w:rPr>
          <w:rFonts w:cs="Tahoma"/>
          <w:color w:val="000000" w:themeColor="text1"/>
          <w:szCs w:val="20"/>
        </w:rPr>
        <w:t xml:space="preserve">why we need to use it and the </w:t>
      </w:r>
      <w:r w:rsidR="000F1C3F">
        <w:rPr>
          <w:rFonts w:cs="Tahoma"/>
          <w:color w:val="000000" w:themeColor="text1"/>
          <w:szCs w:val="20"/>
        </w:rPr>
        <w:t>legal basis which allows us to do so.</w:t>
      </w:r>
    </w:p>
    <w:p w14:paraId="7E93F5D5" w14:textId="77777777" w:rsidR="00A06685" w:rsidRPr="00A06685" w:rsidRDefault="00A06685" w:rsidP="00A06685">
      <w:r>
        <w:t>Please note that we may process your personal data without your knowledge or consent, in compliance with the above rules, where this is required or permitted by law.</w:t>
      </w:r>
    </w:p>
    <w:p w14:paraId="0D4AF7F9" w14:textId="32640961" w:rsidR="00A06685" w:rsidRDefault="00B849BE" w:rsidP="00B1196F">
      <w:pPr>
        <w:pStyle w:val="Heading1"/>
      </w:pPr>
      <w:r w:rsidRPr="00B849BE">
        <w:t xml:space="preserve">How we store your personal information </w:t>
      </w:r>
    </w:p>
    <w:p w14:paraId="0C0374A3" w14:textId="77777777" w:rsidR="00B849BE" w:rsidRDefault="00B849BE" w:rsidP="00B849BE">
      <w:r>
        <w:t>We have put in place appropriate security measures to prevent your personal data from being accidentally lost, used or accessed in an unauthorised way, altered or disclosed. In addition, we limit access to your personal data to those employees, volunteers, agents, contractors and other third parties who have a business need to know. They will only process your personal data on our instructions and they are subject to a duty of confidentiality.</w:t>
      </w:r>
    </w:p>
    <w:p w14:paraId="7B9E424A" w14:textId="02125A05" w:rsidR="00B849BE" w:rsidRDefault="00B849BE" w:rsidP="00B849BE">
      <w:r>
        <w:t>We have put in place procedures to deal with any suspected personal data breach and will notify you and the regulator (the ICO) of a breach where we are legally required to do so.</w:t>
      </w:r>
    </w:p>
    <w:p w14:paraId="262B0875" w14:textId="38B826B2" w:rsidR="00B849BE" w:rsidRDefault="00B849BE" w:rsidP="00B849BE">
      <w:r>
        <w:t>We will only keep your personal data for as long as necessary to fulfil the purpose for which we collected it.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For information on how long we keep your information, please see our data retention policy (available on request).</w:t>
      </w:r>
    </w:p>
    <w:p w14:paraId="0BB15050" w14:textId="12FC49C1" w:rsidR="00B849BE" w:rsidRDefault="00B849BE" w:rsidP="00B849BE">
      <w:bookmarkStart w:id="1" w:name="_Hlk95300252"/>
      <w:r>
        <w:t xml:space="preserve">When we no longer need your personal data we will dispose of it appropriately.  Hard copy data will be shredded and electronic files will be deleted from our systems and </w:t>
      </w:r>
      <w:r w:rsidR="00141447">
        <w:t>backups</w:t>
      </w:r>
      <w:r>
        <w:t>.</w:t>
      </w:r>
    </w:p>
    <w:p w14:paraId="1017CE39" w14:textId="518A4074" w:rsidR="00A06685" w:rsidRPr="002225C3" w:rsidRDefault="00B849BE" w:rsidP="00B1196F">
      <w:pPr>
        <w:pStyle w:val="Heading1"/>
      </w:pPr>
      <w:bookmarkStart w:id="2" w:name="_Hlk83030450"/>
      <w:bookmarkEnd w:id="1"/>
      <w:r w:rsidRPr="002225C3">
        <w:t>Sharing your personal data</w:t>
      </w:r>
    </w:p>
    <w:p w14:paraId="4382DB6C" w14:textId="0C4DD63F" w:rsidR="00B849BE" w:rsidRDefault="00A06685" w:rsidP="00A06685">
      <w:pPr>
        <w:spacing w:line="240" w:lineRule="auto"/>
        <w:jc w:val="both"/>
        <w:rPr>
          <w:rFonts w:cs="Tahoma"/>
          <w:color w:val="000000" w:themeColor="text1"/>
          <w:szCs w:val="20"/>
        </w:rPr>
      </w:pPr>
      <w:r w:rsidRPr="002225C3">
        <w:rPr>
          <w:rFonts w:cs="Tahoma"/>
          <w:color w:val="000000" w:themeColor="text1"/>
          <w:szCs w:val="20"/>
        </w:rPr>
        <w:t xml:space="preserve">Your personal data </w:t>
      </w:r>
      <w:r w:rsidR="00141447">
        <w:rPr>
          <w:rFonts w:cs="Tahoma"/>
          <w:color w:val="000000" w:themeColor="text1"/>
          <w:szCs w:val="20"/>
        </w:rPr>
        <w:t xml:space="preserve">will </w:t>
      </w:r>
      <w:r w:rsidR="00B849BE">
        <w:rPr>
          <w:rFonts w:cs="Tahoma"/>
          <w:color w:val="000000" w:themeColor="text1"/>
          <w:szCs w:val="20"/>
        </w:rPr>
        <w:t xml:space="preserve">only </w:t>
      </w:r>
      <w:r w:rsidRPr="002225C3">
        <w:rPr>
          <w:rFonts w:cs="Tahoma"/>
          <w:color w:val="000000" w:themeColor="text1"/>
          <w:szCs w:val="20"/>
        </w:rPr>
        <w:t>be shared w</w:t>
      </w:r>
      <w:r w:rsidR="00EE20D0" w:rsidRPr="002225C3">
        <w:rPr>
          <w:rFonts w:cs="Tahoma"/>
          <w:color w:val="000000" w:themeColor="text1"/>
          <w:szCs w:val="20"/>
        </w:rPr>
        <w:t xml:space="preserve">hen it is either necessary to </w:t>
      </w:r>
      <w:r w:rsidR="00B849BE">
        <w:rPr>
          <w:rFonts w:cs="Tahoma"/>
          <w:color w:val="000000" w:themeColor="text1"/>
          <w:szCs w:val="20"/>
        </w:rPr>
        <w:t xml:space="preserve">fulfil the contract we have with you, to </w:t>
      </w:r>
      <w:r w:rsidR="00EE20D0" w:rsidRPr="002225C3">
        <w:rPr>
          <w:rFonts w:cs="Tahoma"/>
          <w:color w:val="000000" w:themeColor="text1"/>
          <w:szCs w:val="20"/>
        </w:rPr>
        <w:t>comply with legal obligations</w:t>
      </w:r>
      <w:r w:rsidR="00B849BE">
        <w:rPr>
          <w:rFonts w:cs="Tahoma"/>
          <w:color w:val="000000" w:themeColor="text1"/>
          <w:szCs w:val="20"/>
        </w:rPr>
        <w:t xml:space="preserve"> or it is</w:t>
      </w:r>
      <w:r w:rsidR="00EE20D0" w:rsidRPr="002225C3">
        <w:rPr>
          <w:rFonts w:cs="Tahoma"/>
          <w:color w:val="000000" w:themeColor="text1"/>
          <w:szCs w:val="20"/>
        </w:rPr>
        <w:t xml:space="preserve"> necessary for our legitimate business obligations</w:t>
      </w:r>
      <w:r w:rsidRPr="002225C3">
        <w:rPr>
          <w:rFonts w:cs="Tahoma"/>
          <w:color w:val="000000" w:themeColor="text1"/>
          <w:szCs w:val="20"/>
        </w:rPr>
        <w:t>.</w:t>
      </w:r>
      <w:r w:rsidR="00EE20D0" w:rsidRPr="002225C3">
        <w:rPr>
          <w:rFonts w:cs="Tahoma"/>
          <w:color w:val="000000" w:themeColor="text1"/>
          <w:szCs w:val="20"/>
        </w:rPr>
        <w:t xml:space="preserve"> </w:t>
      </w:r>
    </w:p>
    <w:p w14:paraId="7FDD4B38" w14:textId="0E28A544" w:rsidR="00A06685" w:rsidRPr="002225C3" w:rsidRDefault="00EE20D0" w:rsidP="00A06685">
      <w:pPr>
        <w:spacing w:line="240" w:lineRule="auto"/>
        <w:jc w:val="both"/>
        <w:rPr>
          <w:rFonts w:cs="Tahoma"/>
          <w:color w:val="000000" w:themeColor="text1"/>
          <w:szCs w:val="20"/>
          <w:highlight w:val="yellow"/>
        </w:rPr>
      </w:pPr>
      <w:r w:rsidRPr="002225C3">
        <w:rPr>
          <w:rFonts w:cs="Tahoma"/>
          <w:color w:val="000000" w:themeColor="text1"/>
          <w:szCs w:val="20"/>
        </w:rPr>
        <w:t>We may share data wit</w:t>
      </w:r>
      <w:r w:rsidR="00AB4265">
        <w:rPr>
          <w:rFonts w:cs="Tahoma"/>
          <w:color w:val="000000" w:themeColor="text1"/>
          <w:szCs w:val="20"/>
        </w:rPr>
        <w:t>h:</w:t>
      </w:r>
    </w:p>
    <w:p w14:paraId="679B97B5" w14:textId="77777777" w:rsidR="00EE20D0" w:rsidRPr="00AB4265" w:rsidRDefault="00EE20D0" w:rsidP="00EE20D0">
      <w:pPr>
        <w:numPr>
          <w:ilvl w:val="0"/>
          <w:numId w:val="10"/>
        </w:numPr>
      </w:pPr>
      <w:r w:rsidRPr="00AB4265">
        <w:t>External Third Parties</w:t>
      </w:r>
      <w:r w:rsidR="00B4636D" w:rsidRPr="00AB4265">
        <w:t>, including:</w:t>
      </w:r>
    </w:p>
    <w:p w14:paraId="5717D80A" w14:textId="0D84F1B0" w:rsidR="00EE20D0" w:rsidRPr="00AB4265" w:rsidRDefault="00EE20D0" w:rsidP="00EE20D0">
      <w:pPr>
        <w:numPr>
          <w:ilvl w:val="1"/>
          <w:numId w:val="10"/>
        </w:numPr>
        <w:ind w:left="851" w:hanging="425"/>
      </w:pPr>
      <w:r w:rsidRPr="00AB4265">
        <w:t>Providers</w:t>
      </w:r>
      <w:r w:rsidR="008764BF" w:rsidRPr="00AB4265">
        <w:t xml:space="preserve">, acting as processors, including </w:t>
      </w:r>
      <w:proofErr w:type="spellStart"/>
      <w:r w:rsidR="008764BF" w:rsidRPr="00AB4265">
        <w:t>Netbox</w:t>
      </w:r>
      <w:proofErr w:type="spellEnd"/>
      <w:r w:rsidR="008764BF" w:rsidRPr="00AB4265">
        <w:t>, Viking Direct</w:t>
      </w:r>
      <w:r w:rsidR="00B4636D" w:rsidRPr="00AB4265">
        <w:t xml:space="preserve"> and</w:t>
      </w:r>
      <w:r w:rsidR="008764BF" w:rsidRPr="00AB4265">
        <w:t xml:space="preserve"> Charity Log, </w:t>
      </w:r>
      <w:r w:rsidRPr="00AB4265">
        <w:t xml:space="preserve">based </w:t>
      </w:r>
      <w:r w:rsidR="00B4636D" w:rsidRPr="00AB4265">
        <w:t>in the United Kingdom,</w:t>
      </w:r>
      <w:r w:rsidRPr="00AB4265">
        <w:t xml:space="preserve"> who provide </w:t>
      </w:r>
      <w:r w:rsidR="008764BF" w:rsidRPr="00AB4265">
        <w:t>IT and system administration software, care planning software and company supplies</w:t>
      </w:r>
      <w:r w:rsidR="00273928">
        <w:t>.</w:t>
      </w:r>
    </w:p>
    <w:p w14:paraId="48C7D6F1" w14:textId="1E2290CE" w:rsidR="00EE20D0" w:rsidRDefault="00EE20D0" w:rsidP="00EE20D0">
      <w:pPr>
        <w:numPr>
          <w:ilvl w:val="1"/>
          <w:numId w:val="10"/>
        </w:numPr>
        <w:ind w:left="851" w:hanging="425"/>
      </w:pPr>
      <w:r w:rsidRPr="00AB4265">
        <w:t>Professional advisers</w:t>
      </w:r>
      <w:r w:rsidR="00B4636D" w:rsidRPr="00AB4265">
        <w:t xml:space="preserve">, </w:t>
      </w:r>
      <w:r w:rsidRPr="00AB4265">
        <w:t xml:space="preserve">acting as processors or joint controllers including </w:t>
      </w:r>
      <w:r w:rsidR="00B4636D" w:rsidRPr="00AB4265">
        <w:t>Quick Books, Langton London Insurance Brokers</w:t>
      </w:r>
      <w:r w:rsidR="00251699">
        <w:t xml:space="preserve">, </w:t>
      </w:r>
      <w:proofErr w:type="spellStart"/>
      <w:r w:rsidR="00273928">
        <w:t>WorkNest</w:t>
      </w:r>
      <w:proofErr w:type="spellEnd"/>
      <w:r w:rsidR="00273928">
        <w:t xml:space="preserve"> </w:t>
      </w:r>
      <w:r w:rsidR="00B4636D" w:rsidRPr="00AB4265">
        <w:t>and CAF Bank, based in the United Kingdom</w:t>
      </w:r>
      <w:r w:rsidR="00AB4265" w:rsidRPr="00AB4265">
        <w:t>,</w:t>
      </w:r>
      <w:r w:rsidRPr="00AB4265">
        <w:t xml:space="preserve"> who provide </w:t>
      </w:r>
      <w:r w:rsidR="00AB4265" w:rsidRPr="00AB4265">
        <w:t xml:space="preserve">finance, </w:t>
      </w:r>
      <w:r w:rsidRPr="00AB4265">
        <w:t>insurance</w:t>
      </w:r>
      <w:r w:rsidR="00251699">
        <w:t>, HR and Health and Safety Advice,</w:t>
      </w:r>
      <w:r w:rsidRPr="00AB4265">
        <w:t xml:space="preserve"> and </w:t>
      </w:r>
      <w:r w:rsidR="00AB4265" w:rsidRPr="00AB4265">
        <w:t>banking</w:t>
      </w:r>
      <w:r w:rsidRPr="00AB4265">
        <w:t xml:space="preserve"> services.</w:t>
      </w:r>
    </w:p>
    <w:p w14:paraId="358DB730" w14:textId="6C2EFC94" w:rsidR="004E5EBA" w:rsidRPr="00AB4265" w:rsidRDefault="004E5EBA" w:rsidP="00EE20D0">
      <w:pPr>
        <w:numPr>
          <w:ilvl w:val="1"/>
          <w:numId w:val="10"/>
        </w:numPr>
        <w:ind w:left="851" w:hanging="425"/>
      </w:pPr>
      <w:r>
        <w:t>Health,</w:t>
      </w:r>
      <w:r w:rsidR="00251699">
        <w:t xml:space="preserve"> statutory,</w:t>
      </w:r>
      <w:r>
        <w:t xml:space="preserve"> voluntary and charitable professionals and organisations, acting as processors or joint controllers, who provide health and additional referral services to clients</w:t>
      </w:r>
    </w:p>
    <w:p w14:paraId="18B98BE6" w14:textId="77777777" w:rsidR="00EE20D0" w:rsidRPr="00AB4265" w:rsidRDefault="00EE20D0" w:rsidP="00EE20D0">
      <w:pPr>
        <w:numPr>
          <w:ilvl w:val="1"/>
          <w:numId w:val="10"/>
        </w:numPr>
        <w:ind w:left="851" w:hanging="425"/>
        <w:rPr>
          <w:caps/>
        </w:rPr>
      </w:pPr>
      <w:r w:rsidRPr="00AB4265">
        <w:lastRenderedPageBreak/>
        <w:t>HM Revenue &amp; Customs, regulators and other authorities acting as processors or joint controllers based in the United Kingdom</w:t>
      </w:r>
      <w:r w:rsidRPr="00AB4265">
        <w:rPr>
          <w:caps/>
        </w:rPr>
        <w:t xml:space="preserve"> </w:t>
      </w:r>
      <w:r w:rsidRPr="00AB4265">
        <w:t>who require reporting of processing activities in certain circumstances</w:t>
      </w:r>
      <w:r w:rsidRPr="00AB4265">
        <w:rPr>
          <w:caps/>
        </w:rPr>
        <w:t>.</w:t>
      </w:r>
    </w:p>
    <w:p w14:paraId="2138B9C4" w14:textId="119EB96D" w:rsidR="00EE20D0" w:rsidRDefault="00B4636D" w:rsidP="00EE20D0">
      <w:r w:rsidRPr="00B4636D">
        <w:t xml:space="preserve">Please note that the list of third parties we share data with is not exhaustive and could change on a regular basis. </w:t>
      </w:r>
      <w:r w:rsidR="00EE20D0">
        <w:t>We require all third parties to respect the security of your personal data and to treat it in accordance with the law. We</w:t>
      </w:r>
      <w:r w:rsidR="004E5EBA">
        <w:t xml:space="preserve"> will never sell your personal information to third-parties </w:t>
      </w:r>
      <w:r w:rsidR="009B3E9B">
        <w:t>but</w:t>
      </w:r>
      <w:r w:rsidR="004E5EBA">
        <w:t xml:space="preserve"> we</w:t>
      </w:r>
      <w:r w:rsidR="00EE20D0">
        <w:t xml:space="preserve"> do allow our third-party service providers to use your personal data for their own purposes </w:t>
      </w:r>
      <w:r w:rsidR="009B3E9B">
        <w:t>if it is part of a contracted agreement an</w:t>
      </w:r>
      <w:r w:rsidR="00EE20D0">
        <w:t>d in accordance with our instructions.</w:t>
      </w:r>
    </w:p>
    <w:bookmarkEnd w:id="2"/>
    <w:p w14:paraId="183B6B6C" w14:textId="66A132D1" w:rsidR="00EE20D0" w:rsidRPr="00EE20D0" w:rsidRDefault="00EE20D0" w:rsidP="00A06685">
      <w:pPr>
        <w:spacing w:line="240" w:lineRule="auto"/>
        <w:jc w:val="both"/>
        <w:rPr>
          <w:rFonts w:cs="Tahoma"/>
          <w:b/>
          <w:i/>
          <w:color w:val="000000" w:themeColor="text1"/>
          <w:szCs w:val="20"/>
        </w:rPr>
      </w:pPr>
      <w:r w:rsidRPr="00EE20D0">
        <w:rPr>
          <w:rFonts w:cs="Tahoma"/>
          <w:b/>
          <w:i/>
          <w:color w:val="000000" w:themeColor="text1"/>
          <w:szCs w:val="20"/>
        </w:rPr>
        <w:t>Marketing</w:t>
      </w:r>
    </w:p>
    <w:p w14:paraId="3799B154" w14:textId="51275CCF" w:rsidR="00141447" w:rsidRDefault="00141447" w:rsidP="00A06685">
      <w:r>
        <w:t>We do not currently engage in third party marketing.</w:t>
      </w:r>
    </w:p>
    <w:p w14:paraId="6E2045B7" w14:textId="56E143A5" w:rsidR="00857115" w:rsidRDefault="00857115" w:rsidP="00A06685">
      <w:r w:rsidRPr="00857115">
        <w:t xml:space="preserve">You can ask us or third parties to stop sending you marketing messages at any time by contacting Voluntary Action South West Surrey at </w:t>
      </w:r>
      <w:hyperlink r:id="rId15" w:history="1">
        <w:r w:rsidR="00AD1B32">
          <w:rPr>
            <w:rStyle w:val="Hyperlink"/>
          </w:rPr>
          <w:t>DPO@</w:t>
        </w:r>
        <w:r w:rsidR="00E27E4E" w:rsidRPr="008A26EE">
          <w:rPr>
            <w:rStyle w:val="Hyperlink"/>
          </w:rPr>
          <w:t>vasws.org.uk</w:t>
        </w:r>
      </w:hyperlink>
      <w:r w:rsidRPr="00857115">
        <w:t xml:space="preserve">. Where you opt out of receiving these marketing messages, this will not apply to personal data provided to us as a result of receiving a service from </w:t>
      </w:r>
      <w:r>
        <w:t>VASWS</w:t>
      </w:r>
      <w:r w:rsidRPr="00857115">
        <w:t>.</w:t>
      </w:r>
    </w:p>
    <w:p w14:paraId="7A509856" w14:textId="6C2E0A7D" w:rsidR="00A06685" w:rsidRPr="00EE20D0" w:rsidRDefault="00A06685" w:rsidP="00A06685">
      <w:pPr>
        <w:rPr>
          <w:b/>
          <w:i/>
        </w:rPr>
      </w:pPr>
      <w:r w:rsidRPr="00EE20D0">
        <w:rPr>
          <w:b/>
          <w:i/>
        </w:rPr>
        <w:t>Cookies</w:t>
      </w:r>
    </w:p>
    <w:p w14:paraId="00F102B9" w14:textId="276422E5" w:rsidR="00A06685" w:rsidRDefault="00A06685" w:rsidP="00A06685">
      <w:r>
        <w:t>You can set your browser to refuse all or some browser cookies, or to alert you when websites set or access cookies. If you disable or refuse cookies, please note that some parts of this website may become inaccessible or not function properly.</w:t>
      </w:r>
      <w:r w:rsidR="00B849BE">
        <w:t xml:space="preserve">  You can find our cookie policy on our website.</w:t>
      </w:r>
    </w:p>
    <w:p w14:paraId="21B2A356" w14:textId="7A92DB42" w:rsidR="00A06685" w:rsidRDefault="00B849BE" w:rsidP="00B1196F">
      <w:pPr>
        <w:pStyle w:val="Heading1"/>
      </w:pPr>
      <w:r>
        <w:t>Transfer of data abroad</w:t>
      </w:r>
    </w:p>
    <w:p w14:paraId="5D30E744" w14:textId="77777777" w:rsidR="000F1C3F" w:rsidRDefault="000F1C3F">
      <w:r>
        <w:t>We do not transfer data outside the UK</w:t>
      </w:r>
    </w:p>
    <w:p w14:paraId="0119F710" w14:textId="63599E90" w:rsidR="000F1C3F" w:rsidRPr="002225C3" w:rsidRDefault="00B849BE" w:rsidP="00B1196F">
      <w:pPr>
        <w:pStyle w:val="Heading1"/>
      </w:pPr>
      <w:r w:rsidRPr="002225C3">
        <w:t>Automated decision making</w:t>
      </w:r>
    </w:p>
    <w:p w14:paraId="5C27D556" w14:textId="77777777" w:rsidR="000F1C3F" w:rsidRDefault="000F1C3F">
      <w:r>
        <w:t xml:space="preserve">We do not use any form of automated decision making in the business </w:t>
      </w:r>
    </w:p>
    <w:p w14:paraId="3EF33236" w14:textId="28E0166B" w:rsidR="000F1C3F" w:rsidRPr="000652AA" w:rsidRDefault="00B849BE" w:rsidP="00B1196F">
      <w:pPr>
        <w:pStyle w:val="Heading1"/>
      </w:pPr>
      <w:r w:rsidRPr="000652AA">
        <w:t>Your legal rights</w:t>
      </w:r>
    </w:p>
    <w:p w14:paraId="12DA2726" w14:textId="32089F2F" w:rsidR="000652AA" w:rsidRPr="000652AA" w:rsidRDefault="000652AA" w:rsidP="000652AA">
      <w:pPr>
        <w:spacing w:line="240" w:lineRule="auto"/>
        <w:rPr>
          <w:rFonts w:cs="Tahoma"/>
          <w:b/>
          <w:i/>
          <w:color w:val="000000" w:themeColor="text1"/>
          <w:szCs w:val="20"/>
        </w:rPr>
      </w:pPr>
      <w:r w:rsidRPr="000652AA">
        <w:rPr>
          <w:rFonts w:cs="Tahoma"/>
          <w:b/>
          <w:i/>
          <w:color w:val="000000" w:themeColor="text1"/>
          <w:szCs w:val="20"/>
        </w:rPr>
        <w:t>Data rights</w:t>
      </w:r>
    </w:p>
    <w:p w14:paraId="561C9500" w14:textId="77777777" w:rsidR="000652AA" w:rsidRDefault="000652AA" w:rsidP="000652AA">
      <w:pPr>
        <w:spacing w:line="240" w:lineRule="auto"/>
        <w:rPr>
          <w:rFonts w:cs="Tahoma"/>
          <w:color w:val="000000" w:themeColor="text1"/>
          <w:szCs w:val="20"/>
        </w:rPr>
      </w:pPr>
      <w:r>
        <w:rPr>
          <w:rFonts w:cs="Tahoma"/>
          <w:color w:val="000000" w:themeColor="text1"/>
          <w:szCs w:val="20"/>
        </w:rPr>
        <w:t xml:space="preserve">Unless subject to an exemption under the data protection laws, you have the following rights with respect to your personal data: </w:t>
      </w:r>
    </w:p>
    <w:p w14:paraId="218D03AF" w14:textId="77777777" w:rsidR="000652AA" w:rsidRDefault="000652AA" w:rsidP="000652AA">
      <w:pPr>
        <w:pStyle w:val="ListParagraph"/>
        <w:numPr>
          <w:ilvl w:val="0"/>
          <w:numId w:val="14"/>
        </w:numPr>
        <w:spacing w:line="240" w:lineRule="auto"/>
        <w:rPr>
          <w:rFonts w:cs="Tahoma"/>
          <w:color w:val="000000" w:themeColor="text1"/>
          <w:szCs w:val="20"/>
        </w:rPr>
      </w:pPr>
      <w:r>
        <w:rPr>
          <w:rFonts w:cs="Tahoma"/>
          <w:color w:val="000000" w:themeColor="text1"/>
          <w:szCs w:val="20"/>
        </w:rPr>
        <w:t>The right to request a copy of the personal data which we hold about you;</w:t>
      </w:r>
    </w:p>
    <w:p w14:paraId="39D30C84" w14:textId="77777777" w:rsidR="000652AA" w:rsidRDefault="000652AA" w:rsidP="000652AA">
      <w:pPr>
        <w:pStyle w:val="ListParagraph"/>
        <w:numPr>
          <w:ilvl w:val="0"/>
          <w:numId w:val="14"/>
        </w:numPr>
        <w:spacing w:line="240" w:lineRule="auto"/>
        <w:rPr>
          <w:rFonts w:cs="Tahoma"/>
          <w:color w:val="000000" w:themeColor="text1"/>
          <w:szCs w:val="20"/>
        </w:rPr>
      </w:pPr>
      <w:r>
        <w:rPr>
          <w:rFonts w:cs="Tahoma"/>
          <w:color w:val="000000" w:themeColor="text1"/>
          <w:szCs w:val="20"/>
        </w:rPr>
        <w:t>The right to request that we correct any personal data if it is found to be inaccurate or out of date;</w:t>
      </w:r>
    </w:p>
    <w:p w14:paraId="709409C7" w14:textId="10B75136" w:rsidR="000652AA" w:rsidRDefault="000652AA" w:rsidP="000652AA">
      <w:pPr>
        <w:pStyle w:val="ListParagraph"/>
        <w:numPr>
          <w:ilvl w:val="0"/>
          <w:numId w:val="14"/>
        </w:numPr>
        <w:spacing w:line="240" w:lineRule="auto"/>
        <w:rPr>
          <w:rFonts w:cs="Tahoma"/>
          <w:color w:val="000000" w:themeColor="text1"/>
          <w:szCs w:val="20"/>
        </w:rPr>
      </w:pPr>
      <w:r>
        <w:rPr>
          <w:rFonts w:cs="Tahoma"/>
          <w:color w:val="000000" w:themeColor="text1"/>
          <w:szCs w:val="20"/>
        </w:rPr>
        <w:t xml:space="preserve">The right to request your personal data is erased </w:t>
      </w:r>
      <w:r w:rsidR="00B849BE" w:rsidRPr="00B849BE">
        <w:rPr>
          <w:rFonts w:cs="Tahoma"/>
          <w:color w:val="000000" w:themeColor="text1"/>
          <w:szCs w:val="20"/>
        </w:rPr>
        <w:t>in certain circumstances</w:t>
      </w:r>
      <w:r>
        <w:rPr>
          <w:rFonts w:cs="Tahoma"/>
          <w:color w:val="000000" w:themeColor="text1"/>
          <w:szCs w:val="20"/>
        </w:rPr>
        <w:t>;</w:t>
      </w:r>
    </w:p>
    <w:p w14:paraId="7A4811B9" w14:textId="77777777" w:rsidR="000652AA" w:rsidRDefault="000652AA" w:rsidP="000652AA">
      <w:pPr>
        <w:pStyle w:val="ListParagraph"/>
        <w:numPr>
          <w:ilvl w:val="0"/>
          <w:numId w:val="14"/>
        </w:numPr>
        <w:spacing w:line="240" w:lineRule="auto"/>
        <w:rPr>
          <w:rFonts w:cs="Tahoma"/>
          <w:color w:val="000000" w:themeColor="text1"/>
          <w:szCs w:val="20"/>
        </w:rPr>
      </w:pPr>
      <w:r>
        <w:rPr>
          <w:rFonts w:cs="Tahoma"/>
          <w:color w:val="000000" w:themeColor="text1"/>
          <w:szCs w:val="20"/>
        </w:rPr>
        <w:t xml:space="preserve">The right to withdraw your consent to the processing at any time, where consent was the lawful basis for processing your data; </w:t>
      </w:r>
    </w:p>
    <w:p w14:paraId="39DCDEEB" w14:textId="5FA7FC44" w:rsidR="000652AA" w:rsidRDefault="000652AA" w:rsidP="000652AA">
      <w:pPr>
        <w:pStyle w:val="ListParagraph"/>
        <w:numPr>
          <w:ilvl w:val="0"/>
          <w:numId w:val="14"/>
        </w:numPr>
        <w:spacing w:line="240" w:lineRule="auto"/>
        <w:rPr>
          <w:rFonts w:cs="Tahoma"/>
          <w:color w:val="000000" w:themeColor="text1"/>
          <w:szCs w:val="20"/>
        </w:rPr>
      </w:pPr>
      <w:r>
        <w:rPr>
          <w:rFonts w:cs="Tahoma"/>
          <w:color w:val="000000" w:themeColor="text1"/>
          <w:szCs w:val="20"/>
        </w:rPr>
        <w:t xml:space="preserve">The right to request that we provide you with your personal data and where possible, to transmit that data directly to another data controller, (known as the right to data portability), where applicable; </w:t>
      </w:r>
    </w:p>
    <w:p w14:paraId="746A0D57" w14:textId="209A593F" w:rsidR="00B849BE" w:rsidRPr="00B849BE" w:rsidRDefault="00B849BE" w:rsidP="00B849BE">
      <w:pPr>
        <w:pStyle w:val="ListParagraph"/>
        <w:numPr>
          <w:ilvl w:val="0"/>
          <w:numId w:val="14"/>
        </w:numPr>
        <w:spacing w:line="240" w:lineRule="auto"/>
        <w:rPr>
          <w:rFonts w:cs="Tahoma"/>
          <w:color w:val="000000" w:themeColor="text1"/>
          <w:szCs w:val="20"/>
        </w:rPr>
      </w:pPr>
      <w:r>
        <w:rPr>
          <w:rFonts w:cs="Tahoma"/>
          <w:color w:val="000000" w:themeColor="text1"/>
          <w:szCs w:val="20"/>
        </w:rPr>
        <w:t>The</w:t>
      </w:r>
      <w:r w:rsidRPr="00B849BE">
        <w:rPr>
          <w:rFonts w:cs="Tahoma"/>
          <w:color w:val="000000" w:themeColor="text1"/>
          <w:szCs w:val="20"/>
        </w:rPr>
        <w:t xml:space="preserve"> right to restrict </w:t>
      </w:r>
      <w:r>
        <w:rPr>
          <w:rFonts w:cs="Tahoma"/>
          <w:color w:val="000000" w:themeColor="text1"/>
          <w:szCs w:val="20"/>
        </w:rPr>
        <w:t xml:space="preserve">our </w:t>
      </w:r>
      <w:r w:rsidRPr="00B849BE">
        <w:rPr>
          <w:rFonts w:cs="Tahoma"/>
          <w:color w:val="000000" w:themeColor="text1"/>
          <w:szCs w:val="20"/>
        </w:rPr>
        <w:t xml:space="preserve">processing - You have the right to ask us to restrict the processing of your personal information in certain circumstances. </w:t>
      </w:r>
    </w:p>
    <w:p w14:paraId="238EBF70" w14:textId="4F33E128" w:rsidR="00B849BE" w:rsidRPr="00B849BE" w:rsidRDefault="00B849BE" w:rsidP="00B849BE">
      <w:pPr>
        <w:pStyle w:val="ListParagraph"/>
        <w:numPr>
          <w:ilvl w:val="0"/>
          <w:numId w:val="14"/>
        </w:numPr>
        <w:spacing w:line="240" w:lineRule="auto"/>
        <w:rPr>
          <w:rFonts w:cs="Tahoma"/>
          <w:color w:val="000000" w:themeColor="text1"/>
          <w:szCs w:val="20"/>
        </w:rPr>
      </w:pPr>
      <w:r>
        <w:rPr>
          <w:rFonts w:cs="Tahoma"/>
          <w:color w:val="000000" w:themeColor="text1"/>
          <w:szCs w:val="20"/>
        </w:rPr>
        <w:t>The</w:t>
      </w:r>
      <w:r w:rsidRPr="00B849BE">
        <w:rPr>
          <w:rFonts w:cs="Tahoma"/>
          <w:color w:val="000000" w:themeColor="text1"/>
          <w:szCs w:val="20"/>
        </w:rPr>
        <w:t xml:space="preserve"> right to object to processing - You have the right to object to the processing of your personal information in certain circumstances.</w:t>
      </w:r>
    </w:p>
    <w:p w14:paraId="0481D945" w14:textId="068A1DB2" w:rsidR="000652AA" w:rsidRDefault="000652AA" w:rsidP="000652AA">
      <w:r>
        <w:lastRenderedPageBreak/>
        <w:t>If you wish to exercise any of the rights set out above</w:t>
      </w:r>
      <w:r w:rsidR="00B849BE">
        <w:t xml:space="preserve"> we request that you </w:t>
      </w:r>
      <w:r>
        <w:t>contact our Data Protection Officer</w:t>
      </w:r>
      <w:r w:rsidR="00251699">
        <w:t>.</w:t>
      </w:r>
      <w:r w:rsidR="00880034">
        <w:t xml:space="preserve"> </w:t>
      </w:r>
      <w:r w:rsidR="00B849BE" w:rsidRPr="00B849BE">
        <w:t>You are not required to pay any charge for exercising your rights. If you make a request, we have one month to respond to you</w:t>
      </w:r>
    </w:p>
    <w:p w14:paraId="4CA72D99" w14:textId="5EF84B71" w:rsidR="000652AA" w:rsidRDefault="000652AA" w:rsidP="00B849BE">
      <w:r>
        <w:t>W</w:t>
      </w:r>
      <w:r w:rsidR="00B849BE">
        <w:t>hen you make a request w</w:t>
      </w:r>
      <w:r>
        <w:t>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1C832757" w14:textId="77777777" w:rsidR="00B849BE" w:rsidRDefault="00B849BE" w:rsidP="00B1196F">
      <w:pPr>
        <w:pStyle w:val="Heading1"/>
      </w:pPr>
      <w:r>
        <w:t>How to complain</w:t>
      </w:r>
    </w:p>
    <w:p w14:paraId="7E425F9E" w14:textId="0F173F66" w:rsidR="00B849BE" w:rsidRDefault="00B849BE" w:rsidP="00B849BE">
      <w:r>
        <w:t xml:space="preserve">If you have any concerns about our use of your personal information, you can make a complaint to us.  Please in the first instance contact our Data Protection Officer, </w:t>
      </w:r>
      <w:r w:rsidR="00141447">
        <w:t>Ian Ross</w:t>
      </w:r>
      <w:r>
        <w:t xml:space="preserve">, on 01483 504626 or </w:t>
      </w:r>
      <w:hyperlink r:id="rId16" w:history="1">
        <w:r w:rsidR="00AD1B32">
          <w:rPr>
            <w:rStyle w:val="Hyperlink"/>
          </w:rPr>
          <w:t>DPO@</w:t>
        </w:r>
        <w:r>
          <w:rPr>
            <w:rStyle w:val="Hyperlink"/>
          </w:rPr>
          <w:t>vasws.org.uk</w:t>
        </w:r>
      </w:hyperlink>
      <w:r>
        <w:t>.</w:t>
      </w:r>
    </w:p>
    <w:p w14:paraId="17EE2044" w14:textId="77777777" w:rsidR="00B849BE" w:rsidRDefault="00B849BE" w:rsidP="00B849BE">
      <w:r>
        <w:t>You can also complain to the ICO if you are unhappy with how we have used your data.</w:t>
      </w:r>
    </w:p>
    <w:p w14:paraId="25588C46" w14:textId="77777777" w:rsidR="00B849BE" w:rsidRDefault="00B849BE" w:rsidP="00B849BE">
      <w:r>
        <w:t xml:space="preserve">The ICO’s address:            </w:t>
      </w:r>
    </w:p>
    <w:p w14:paraId="510A1C6A" w14:textId="77777777" w:rsidR="00B849BE" w:rsidRDefault="00B849BE" w:rsidP="00B849BE">
      <w:pPr>
        <w:spacing w:after="0"/>
      </w:pPr>
      <w:r>
        <w:t>Information Commissioner’s Office</w:t>
      </w:r>
    </w:p>
    <w:p w14:paraId="0BF0F730" w14:textId="77777777" w:rsidR="00B849BE" w:rsidRDefault="00B849BE" w:rsidP="00B849BE">
      <w:pPr>
        <w:spacing w:after="0"/>
      </w:pPr>
      <w:r>
        <w:t>Wycliffe House</w:t>
      </w:r>
    </w:p>
    <w:p w14:paraId="36479666" w14:textId="77777777" w:rsidR="00B849BE" w:rsidRDefault="00B849BE" w:rsidP="00B849BE">
      <w:pPr>
        <w:spacing w:after="0"/>
      </w:pPr>
      <w:r>
        <w:t>Water Lane</w:t>
      </w:r>
    </w:p>
    <w:p w14:paraId="7361961A" w14:textId="77777777" w:rsidR="00B849BE" w:rsidRDefault="00B849BE" w:rsidP="00B849BE">
      <w:pPr>
        <w:spacing w:after="0"/>
      </w:pPr>
      <w:r>
        <w:t>Wilmslow</w:t>
      </w:r>
    </w:p>
    <w:p w14:paraId="23C8E81C" w14:textId="77777777" w:rsidR="00B849BE" w:rsidRDefault="00B849BE" w:rsidP="00B849BE">
      <w:r>
        <w:t>Cheshire</w:t>
      </w:r>
    </w:p>
    <w:p w14:paraId="7D846191" w14:textId="7F63693B" w:rsidR="00B849BE" w:rsidRDefault="00B849BE" w:rsidP="00B849BE">
      <w:r>
        <w:t>SK9 5AF</w:t>
      </w:r>
    </w:p>
    <w:p w14:paraId="43F89261" w14:textId="77777777" w:rsidR="00B849BE" w:rsidRDefault="00B849BE" w:rsidP="00B849BE">
      <w:r>
        <w:t>Helpline number: 0303 123 1113</w:t>
      </w:r>
    </w:p>
    <w:p w14:paraId="77505555" w14:textId="7E0FACFB" w:rsidR="002225C3" w:rsidRPr="000F1C3F" w:rsidRDefault="00B849BE" w:rsidP="00B849BE">
      <w:r>
        <w:t xml:space="preserve">ICO website: </w:t>
      </w:r>
      <w:hyperlink r:id="rId17" w:history="1">
        <w:r w:rsidR="00B1196F" w:rsidRPr="00AC58DF">
          <w:rPr>
            <w:rStyle w:val="Hyperlink"/>
          </w:rPr>
          <w:t>https://www.ico.org.uk</w:t>
        </w:r>
      </w:hyperlink>
      <w:r w:rsidR="00B1196F">
        <w:t xml:space="preserve"> </w:t>
      </w:r>
    </w:p>
    <w:sectPr w:rsidR="002225C3" w:rsidRPr="000F1C3F">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8324" w14:textId="77777777" w:rsidR="00E359FA" w:rsidRDefault="00E359FA" w:rsidP="006061D7">
      <w:pPr>
        <w:spacing w:after="0" w:line="240" w:lineRule="auto"/>
      </w:pPr>
      <w:r>
        <w:separator/>
      </w:r>
    </w:p>
  </w:endnote>
  <w:endnote w:type="continuationSeparator" w:id="0">
    <w:p w14:paraId="5260F5FF" w14:textId="77777777" w:rsidR="00E359FA" w:rsidRDefault="00E359FA" w:rsidP="0060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F0C01" w14:textId="2AE76B1D" w:rsidR="006061D7" w:rsidRDefault="006061D7">
    <w:pPr>
      <w:pStyle w:val="Footer"/>
    </w:pPr>
    <w:r>
      <w:rPr>
        <w:noProof/>
      </w:rPr>
      <mc:AlternateContent>
        <mc:Choice Requires="wps">
          <w:drawing>
            <wp:anchor distT="0" distB="0" distL="114300" distR="114300" simplePos="0" relativeHeight="251659264" behindDoc="0" locked="0" layoutInCell="1" allowOverlap="1" wp14:anchorId="14C0EB8A" wp14:editId="0B0513C7">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5C062" w14:textId="5CD45D68" w:rsidR="006061D7" w:rsidRDefault="006061D7">
                          <w:pPr>
                            <w:jc w:val="right"/>
                          </w:pPr>
                          <w:r>
                            <w:t xml:space="preserve">Document Approved by Trustees </w:t>
                          </w:r>
                          <w:sdt>
                            <w:sdtPr>
                              <w:alias w:val="Date"/>
                              <w:id w:val="77476837"/>
                              <w:dataBinding w:prefixMappings="xmlns:ns0='http://schemas.microsoft.com/office/2006/coverPageProps'" w:xpath="/ns0:CoverPageProperties[1]/ns0:PublishDate[1]" w:storeItemID="{55AF091B-3C7A-41E3-B477-F2FDAA23CFDA}"/>
                              <w:date w:fullDate="2022-05-10T00:00:00Z">
                                <w:dateFormat w:val="MMMM d, yyyy"/>
                                <w:lid w:val="en-US"/>
                                <w:storeMappedDataAs w:val="dateTime"/>
                                <w:calendar w:val="gregorian"/>
                              </w:date>
                            </w:sdtPr>
                            <w:sdtEndPr/>
                            <w:sdtContent>
                              <w:r w:rsidR="00331FCC">
                                <w:rPr>
                                  <w:lang w:val="en-US"/>
                                </w:rPr>
                                <w:t>May 10, 2022</w:t>
                              </w:r>
                            </w:sdtContent>
                          </w:sdt>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dtdh="http://schemas.microsoft.com/office/word/2020/wordml/sdtdatahash" xmlns:w16="http://schemas.microsoft.com/office/word/2018/wordml" xmlns:w16cex="http://schemas.microsoft.com/office/word/2018/wordml/cex">
          <w:pict>
            <v:rect w14:anchorId="14C0EB8A"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" filled="f" stroked="f">
              <v:textbox inset=",0">
                <w:txbxContent>
                  <w:p w14:paraId="6615C062" w14:textId="5CD45D68" w:rsidR="006061D7" w:rsidRDefault="006061D7">
                    <w:pPr>
                      <w:jc w:val="right"/>
                    </w:pPr>
                    <w:r>
                      <w:t xml:space="preserve">Document Approved by Trustees </w:t>
                    </w:r>
                    <w:sdt>
                      <w:sdtPr>
                        <w:alias w:val="Date"/>
                        <w:id w:val="77476837"/>
                        <w:dataBinding w:prefixMappings="xmlns:ns0='http://schemas.microsoft.com/office/2006/coverPageProps'" w:xpath="/ns0:CoverPageProperties[1]/ns0:PublishDate[1]" w:storeItemID="{55AF091B-3C7A-41E3-B477-F2FDAA23CFDA}"/>
                        <w:date w:fullDate="2022-05-10T00:00:00Z">
                          <w:dateFormat w:val="MMMM d, yyyy"/>
                          <w:lid w:val="en-US"/>
                          <w:storeMappedDataAs w:val="dateTime"/>
                          <w:calendar w:val="gregorian"/>
                        </w:date>
                      </w:sdtPr>
                      <w:sdtEndPr/>
                      <w:sdtContent>
                        <w:r w:rsidR="00331FCC">
                          <w:rPr>
                            <w:lang w:val="en-US"/>
                          </w:rPr>
                          <w:t>May 10, 2022</w:t>
                        </w:r>
                      </w:sdtContent>
                    </w:sdt>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7DDAA" w14:textId="77777777" w:rsidR="00E359FA" w:rsidRDefault="00E359FA" w:rsidP="006061D7">
      <w:pPr>
        <w:spacing w:after="0" w:line="240" w:lineRule="auto"/>
      </w:pPr>
      <w:r>
        <w:separator/>
      </w:r>
    </w:p>
  </w:footnote>
  <w:footnote w:type="continuationSeparator" w:id="0">
    <w:p w14:paraId="6FCA7261" w14:textId="77777777" w:rsidR="00E359FA" w:rsidRDefault="00E359FA" w:rsidP="0060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E374F" w14:textId="134BECC6" w:rsidR="00B1196F" w:rsidRDefault="00B1196F" w:rsidP="00B1196F">
    <w:pPr>
      <w:pStyle w:val="Header"/>
      <w:jc w:val="right"/>
    </w:pPr>
    <w:r w:rsidRPr="005919F9">
      <w:rPr>
        <w:rFonts w:eastAsia="Calibri" w:cs="Tahoma"/>
        <w:noProof/>
        <w:szCs w:val="20"/>
      </w:rPr>
      <w:drawing>
        <wp:inline distT="0" distB="0" distL="0" distR="0" wp14:anchorId="62C73302" wp14:editId="0EFCADB8">
          <wp:extent cx="2329444" cy="68465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340177" cy="687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C31"/>
    <w:multiLevelType w:val="hybridMultilevel"/>
    <w:tmpl w:val="0344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126332"/>
    <w:multiLevelType w:val="hybridMultilevel"/>
    <w:tmpl w:val="93EE854A"/>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B31C0"/>
    <w:multiLevelType w:val="hybridMultilevel"/>
    <w:tmpl w:val="C564276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D1B49"/>
    <w:multiLevelType w:val="multilevel"/>
    <w:tmpl w:val="DC482E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6141007"/>
    <w:multiLevelType w:val="hybridMultilevel"/>
    <w:tmpl w:val="3446B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711FD6"/>
    <w:multiLevelType w:val="multilevel"/>
    <w:tmpl w:val="11265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38CF2B9C"/>
    <w:multiLevelType w:val="hybridMultilevel"/>
    <w:tmpl w:val="59DA558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9322F"/>
    <w:multiLevelType w:val="hybridMultilevel"/>
    <w:tmpl w:val="0932115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62508"/>
    <w:multiLevelType w:val="hybridMultilevel"/>
    <w:tmpl w:val="7C648BC4"/>
    <w:lvl w:ilvl="0" w:tplc="59BCD7DE">
      <w:start w:val="6"/>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C255F8E"/>
    <w:multiLevelType w:val="hybridMultilevel"/>
    <w:tmpl w:val="2F2E6DE2"/>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5C18EB"/>
    <w:multiLevelType w:val="multilevel"/>
    <w:tmpl w:val="2B8A9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933090"/>
    <w:multiLevelType w:val="hybridMultilevel"/>
    <w:tmpl w:val="681A0A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EF3B8C"/>
    <w:multiLevelType w:val="hybridMultilevel"/>
    <w:tmpl w:val="2DCEBD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054613"/>
    <w:multiLevelType w:val="hybridMultilevel"/>
    <w:tmpl w:val="0BCE2E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4F5449"/>
    <w:multiLevelType w:val="hybridMultilevel"/>
    <w:tmpl w:val="60F2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0"/>
  </w:num>
  <w:num w:numId="5">
    <w:abstractNumId w:val="14"/>
  </w:num>
  <w:num w:numId="6">
    <w:abstractNumId w:val="7"/>
  </w:num>
  <w:num w:numId="7">
    <w:abstractNumId w:val="6"/>
  </w:num>
  <w:num w:numId="8">
    <w:abstractNumId w:val="9"/>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 w:numId="12">
    <w:abstractNumId w:val="2"/>
  </w:num>
  <w:num w:numId="13">
    <w:abstractNumId w:val="4"/>
  </w:num>
  <w:num w:numId="14">
    <w:abstractNumId w:val="1"/>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65"/>
    <w:rsid w:val="000652AA"/>
    <w:rsid w:val="0008065D"/>
    <w:rsid w:val="00093BF8"/>
    <w:rsid w:val="000A0FB0"/>
    <w:rsid w:val="000E71F7"/>
    <w:rsid w:val="000F1C3F"/>
    <w:rsid w:val="00141447"/>
    <w:rsid w:val="001D7191"/>
    <w:rsid w:val="001F1249"/>
    <w:rsid w:val="002225C3"/>
    <w:rsid w:val="002410C6"/>
    <w:rsid w:val="0024524C"/>
    <w:rsid w:val="00251699"/>
    <w:rsid w:val="00273928"/>
    <w:rsid w:val="00295214"/>
    <w:rsid w:val="002D3741"/>
    <w:rsid w:val="002E6568"/>
    <w:rsid w:val="00305772"/>
    <w:rsid w:val="00331FCC"/>
    <w:rsid w:val="00332352"/>
    <w:rsid w:val="003543A3"/>
    <w:rsid w:val="003737AA"/>
    <w:rsid w:val="00380EA0"/>
    <w:rsid w:val="003917D5"/>
    <w:rsid w:val="003A1086"/>
    <w:rsid w:val="004104FC"/>
    <w:rsid w:val="00430D3D"/>
    <w:rsid w:val="004628BD"/>
    <w:rsid w:val="00472DB9"/>
    <w:rsid w:val="004B7F59"/>
    <w:rsid w:val="004E5EBA"/>
    <w:rsid w:val="004F0565"/>
    <w:rsid w:val="004F3A5B"/>
    <w:rsid w:val="0056086A"/>
    <w:rsid w:val="005C0F70"/>
    <w:rsid w:val="006061D7"/>
    <w:rsid w:val="0064762A"/>
    <w:rsid w:val="006E09F0"/>
    <w:rsid w:val="00712F2F"/>
    <w:rsid w:val="0076676B"/>
    <w:rsid w:val="007B2E7B"/>
    <w:rsid w:val="007C310A"/>
    <w:rsid w:val="007E0E18"/>
    <w:rsid w:val="00857115"/>
    <w:rsid w:val="00864336"/>
    <w:rsid w:val="008764BF"/>
    <w:rsid w:val="00880034"/>
    <w:rsid w:val="00885A37"/>
    <w:rsid w:val="008C65B8"/>
    <w:rsid w:val="009014D9"/>
    <w:rsid w:val="00945837"/>
    <w:rsid w:val="00950882"/>
    <w:rsid w:val="00975311"/>
    <w:rsid w:val="009B3E9B"/>
    <w:rsid w:val="009F7C06"/>
    <w:rsid w:val="00A03486"/>
    <w:rsid w:val="00A06685"/>
    <w:rsid w:val="00A25B93"/>
    <w:rsid w:val="00A96A94"/>
    <w:rsid w:val="00AB4265"/>
    <w:rsid w:val="00AD1B32"/>
    <w:rsid w:val="00B1196F"/>
    <w:rsid w:val="00B32D26"/>
    <w:rsid w:val="00B4636D"/>
    <w:rsid w:val="00B6608B"/>
    <w:rsid w:val="00B849BE"/>
    <w:rsid w:val="00BB69F1"/>
    <w:rsid w:val="00BD2A86"/>
    <w:rsid w:val="00C03357"/>
    <w:rsid w:val="00C21269"/>
    <w:rsid w:val="00C257F2"/>
    <w:rsid w:val="00C50DD5"/>
    <w:rsid w:val="00CF3761"/>
    <w:rsid w:val="00D15597"/>
    <w:rsid w:val="00D536D7"/>
    <w:rsid w:val="00DA0AFE"/>
    <w:rsid w:val="00DA0D21"/>
    <w:rsid w:val="00DC5C77"/>
    <w:rsid w:val="00DF34E2"/>
    <w:rsid w:val="00E27E4E"/>
    <w:rsid w:val="00E359FA"/>
    <w:rsid w:val="00E81B5A"/>
    <w:rsid w:val="00EA3F43"/>
    <w:rsid w:val="00EB1DCA"/>
    <w:rsid w:val="00EE20D0"/>
    <w:rsid w:val="00F8318D"/>
    <w:rsid w:val="00F87351"/>
    <w:rsid w:val="00F9633B"/>
    <w:rsid w:val="00FF4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EF060"/>
  <w15:chartTrackingRefBased/>
  <w15:docId w15:val="{42795CA7-8DA6-4CB5-B729-7585D45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565"/>
    <w:pPr>
      <w:spacing w:after="200" w:line="276" w:lineRule="auto"/>
    </w:pPr>
    <w:rPr>
      <w:rFonts w:ascii="Tahoma" w:hAnsi="Tahoma"/>
      <w:sz w:val="20"/>
    </w:rPr>
  </w:style>
  <w:style w:type="paragraph" w:styleId="Heading1">
    <w:name w:val="heading 1"/>
    <w:basedOn w:val="Normal"/>
    <w:next w:val="Normal"/>
    <w:link w:val="Heading1Char"/>
    <w:uiPriority w:val="9"/>
    <w:qFormat/>
    <w:rsid w:val="00B1196F"/>
    <w:pPr>
      <w:keepNext/>
      <w:keepLines/>
      <w:spacing w:before="240" w:after="0"/>
      <w:outlineLvl w:val="0"/>
    </w:pPr>
    <w:rPr>
      <w:rFonts w:asciiTheme="majorHAnsi" w:eastAsiaTheme="majorEastAsia" w:hAnsiTheme="majorHAnsi" w:cstheme="majorBidi"/>
      <w:color w:val="99003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86A"/>
    <w:rPr>
      <w:color w:val="0563C1" w:themeColor="hyperlink"/>
      <w:u w:val="single"/>
    </w:rPr>
  </w:style>
  <w:style w:type="paragraph" w:styleId="ListParagraph">
    <w:name w:val="List Paragraph"/>
    <w:basedOn w:val="Normal"/>
    <w:uiPriority w:val="34"/>
    <w:qFormat/>
    <w:rsid w:val="007B2E7B"/>
    <w:pPr>
      <w:ind w:left="720"/>
      <w:contextualSpacing/>
    </w:pPr>
  </w:style>
  <w:style w:type="character" w:styleId="CommentReference">
    <w:name w:val="annotation reference"/>
    <w:basedOn w:val="DefaultParagraphFont"/>
    <w:uiPriority w:val="99"/>
    <w:semiHidden/>
    <w:unhideWhenUsed/>
    <w:rsid w:val="000A0FB0"/>
    <w:rPr>
      <w:sz w:val="16"/>
      <w:szCs w:val="16"/>
    </w:rPr>
  </w:style>
  <w:style w:type="paragraph" w:styleId="CommentText">
    <w:name w:val="annotation text"/>
    <w:basedOn w:val="Normal"/>
    <w:link w:val="CommentTextChar"/>
    <w:uiPriority w:val="99"/>
    <w:semiHidden/>
    <w:unhideWhenUsed/>
    <w:rsid w:val="000A0FB0"/>
    <w:pPr>
      <w:spacing w:line="240" w:lineRule="auto"/>
    </w:pPr>
    <w:rPr>
      <w:szCs w:val="20"/>
    </w:rPr>
  </w:style>
  <w:style w:type="character" w:customStyle="1" w:styleId="CommentTextChar">
    <w:name w:val="Comment Text Char"/>
    <w:basedOn w:val="DefaultParagraphFont"/>
    <w:link w:val="CommentText"/>
    <w:uiPriority w:val="99"/>
    <w:semiHidden/>
    <w:rsid w:val="000A0FB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0A0FB0"/>
    <w:rPr>
      <w:b/>
      <w:bCs/>
    </w:rPr>
  </w:style>
  <w:style w:type="character" w:customStyle="1" w:styleId="CommentSubjectChar">
    <w:name w:val="Comment Subject Char"/>
    <w:basedOn w:val="CommentTextChar"/>
    <w:link w:val="CommentSubject"/>
    <w:uiPriority w:val="99"/>
    <w:semiHidden/>
    <w:rsid w:val="000A0FB0"/>
    <w:rPr>
      <w:rFonts w:ascii="Tahoma" w:hAnsi="Tahoma"/>
      <w:b/>
      <w:bCs/>
      <w:sz w:val="20"/>
      <w:szCs w:val="20"/>
    </w:rPr>
  </w:style>
  <w:style w:type="paragraph" w:styleId="BalloonText">
    <w:name w:val="Balloon Text"/>
    <w:basedOn w:val="Normal"/>
    <w:link w:val="BalloonTextChar"/>
    <w:uiPriority w:val="99"/>
    <w:semiHidden/>
    <w:unhideWhenUsed/>
    <w:rsid w:val="000A0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FB0"/>
    <w:rPr>
      <w:rFonts w:ascii="Segoe UI" w:hAnsi="Segoe UI" w:cs="Segoe UI"/>
      <w:sz w:val="18"/>
      <w:szCs w:val="18"/>
    </w:rPr>
  </w:style>
  <w:style w:type="character" w:styleId="UnresolvedMention">
    <w:name w:val="Unresolved Mention"/>
    <w:basedOn w:val="DefaultParagraphFont"/>
    <w:uiPriority w:val="99"/>
    <w:semiHidden/>
    <w:unhideWhenUsed/>
    <w:rsid w:val="00B32D26"/>
    <w:rPr>
      <w:color w:val="605E5C"/>
      <w:shd w:val="clear" w:color="auto" w:fill="E1DFDD"/>
    </w:rPr>
  </w:style>
  <w:style w:type="character" w:styleId="FollowedHyperlink">
    <w:name w:val="FollowedHyperlink"/>
    <w:basedOn w:val="DefaultParagraphFont"/>
    <w:uiPriority w:val="99"/>
    <w:semiHidden/>
    <w:unhideWhenUsed/>
    <w:rsid w:val="00F87351"/>
    <w:rPr>
      <w:color w:val="954F72" w:themeColor="followedHyperlink"/>
      <w:u w:val="single"/>
    </w:rPr>
  </w:style>
  <w:style w:type="paragraph" w:styleId="Header">
    <w:name w:val="header"/>
    <w:basedOn w:val="Normal"/>
    <w:link w:val="HeaderChar"/>
    <w:uiPriority w:val="99"/>
    <w:unhideWhenUsed/>
    <w:rsid w:val="00606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D7"/>
    <w:rPr>
      <w:rFonts w:ascii="Tahoma" w:hAnsi="Tahoma"/>
      <w:sz w:val="20"/>
    </w:rPr>
  </w:style>
  <w:style w:type="paragraph" w:styleId="Footer">
    <w:name w:val="footer"/>
    <w:basedOn w:val="Normal"/>
    <w:link w:val="FooterChar"/>
    <w:uiPriority w:val="99"/>
    <w:unhideWhenUsed/>
    <w:rsid w:val="00606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1D7"/>
    <w:rPr>
      <w:rFonts w:ascii="Tahoma" w:hAnsi="Tahoma"/>
      <w:sz w:val="20"/>
    </w:rPr>
  </w:style>
  <w:style w:type="character" w:customStyle="1" w:styleId="Heading1Char">
    <w:name w:val="Heading 1 Char"/>
    <w:basedOn w:val="DefaultParagraphFont"/>
    <w:link w:val="Heading1"/>
    <w:uiPriority w:val="9"/>
    <w:rsid w:val="00B1196F"/>
    <w:rPr>
      <w:rFonts w:asciiTheme="majorHAnsi" w:eastAsiaTheme="majorEastAsia" w:hAnsiTheme="majorHAnsi" w:cstheme="majorBidi"/>
      <w:color w:val="990033"/>
      <w:sz w:val="32"/>
      <w:szCs w:val="32"/>
    </w:rPr>
  </w:style>
  <w:style w:type="paragraph" w:styleId="Revision">
    <w:name w:val="Revision"/>
    <w:hidden/>
    <w:uiPriority w:val="99"/>
    <w:semiHidden/>
    <w:rsid w:val="00B849BE"/>
    <w:pPr>
      <w:spacing w:after="0" w:line="240" w:lineRule="auto"/>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387">
      <w:bodyDiv w:val="1"/>
      <w:marLeft w:val="0"/>
      <w:marRight w:val="0"/>
      <w:marTop w:val="0"/>
      <w:marBottom w:val="0"/>
      <w:divBdr>
        <w:top w:val="none" w:sz="0" w:space="0" w:color="auto"/>
        <w:left w:val="none" w:sz="0" w:space="0" w:color="auto"/>
        <w:bottom w:val="none" w:sz="0" w:space="0" w:color="auto"/>
        <w:right w:val="none" w:sz="0" w:space="0" w:color="auto"/>
      </w:divBdr>
    </w:div>
    <w:div w:id="11029986">
      <w:bodyDiv w:val="1"/>
      <w:marLeft w:val="0"/>
      <w:marRight w:val="0"/>
      <w:marTop w:val="0"/>
      <w:marBottom w:val="0"/>
      <w:divBdr>
        <w:top w:val="none" w:sz="0" w:space="0" w:color="auto"/>
        <w:left w:val="none" w:sz="0" w:space="0" w:color="auto"/>
        <w:bottom w:val="none" w:sz="0" w:space="0" w:color="auto"/>
        <w:right w:val="none" w:sz="0" w:space="0" w:color="auto"/>
      </w:divBdr>
    </w:div>
    <w:div w:id="24327350">
      <w:bodyDiv w:val="1"/>
      <w:marLeft w:val="0"/>
      <w:marRight w:val="0"/>
      <w:marTop w:val="0"/>
      <w:marBottom w:val="0"/>
      <w:divBdr>
        <w:top w:val="none" w:sz="0" w:space="0" w:color="auto"/>
        <w:left w:val="none" w:sz="0" w:space="0" w:color="auto"/>
        <w:bottom w:val="none" w:sz="0" w:space="0" w:color="auto"/>
        <w:right w:val="none" w:sz="0" w:space="0" w:color="auto"/>
      </w:divBdr>
    </w:div>
    <w:div w:id="80418097">
      <w:bodyDiv w:val="1"/>
      <w:marLeft w:val="0"/>
      <w:marRight w:val="0"/>
      <w:marTop w:val="0"/>
      <w:marBottom w:val="0"/>
      <w:divBdr>
        <w:top w:val="none" w:sz="0" w:space="0" w:color="auto"/>
        <w:left w:val="none" w:sz="0" w:space="0" w:color="auto"/>
        <w:bottom w:val="none" w:sz="0" w:space="0" w:color="auto"/>
        <w:right w:val="none" w:sz="0" w:space="0" w:color="auto"/>
      </w:divBdr>
    </w:div>
    <w:div w:id="173031059">
      <w:bodyDiv w:val="1"/>
      <w:marLeft w:val="0"/>
      <w:marRight w:val="0"/>
      <w:marTop w:val="0"/>
      <w:marBottom w:val="0"/>
      <w:divBdr>
        <w:top w:val="none" w:sz="0" w:space="0" w:color="auto"/>
        <w:left w:val="none" w:sz="0" w:space="0" w:color="auto"/>
        <w:bottom w:val="none" w:sz="0" w:space="0" w:color="auto"/>
        <w:right w:val="none" w:sz="0" w:space="0" w:color="auto"/>
      </w:divBdr>
    </w:div>
    <w:div w:id="188841950">
      <w:bodyDiv w:val="1"/>
      <w:marLeft w:val="0"/>
      <w:marRight w:val="0"/>
      <w:marTop w:val="0"/>
      <w:marBottom w:val="0"/>
      <w:divBdr>
        <w:top w:val="none" w:sz="0" w:space="0" w:color="auto"/>
        <w:left w:val="none" w:sz="0" w:space="0" w:color="auto"/>
        <w:bottom w:val="none" w:sz="0" w:space="0" w:color="auto"/>
        <w:right w:val="none" w:sz="0" w:space="0" w:color="auto"/>
      </w:divBdr>
    </w:div>
    <w:div w:id="228158076">
      <w:bodyDiv w:val="1"/>
      <w:marLeft w:val="0"/>
      <w:marRight w:val="0"/>
      <w:marTop w:val="0"/>
      <w:marBottom w:val="0"/>
      <w:divBdr>
        <w:top w:val="none" w:sz="0" w:space="0" w:color="auto"/>
        <w:left w:val="none" w:sz="0" w:space="0" w:color="auto"/>
        <w:bottom w:val="none" w:sz="0" w:space="0" w:color="auto"/>
        <w:right w:val="none" w:sz="0" w:space="0" w:color="auto"/>
      </w:divBdr>
    </w:div>
    <w:div w:id="239337816">
      <w:bodyDiv w:val="1"/>
      <w:marLeft w:val="0"/>
      <w:marRight w:val="0"/>
      <w:marTop w:val="0"/>
      <w:marBottom w:val="0"/>
      <w:divBdr>
        <w:top w:val="none" w:sz="0" w:space="0" w:color="auto"/>
        <w:left w:val="none" w:sz="0" w:space="0" w:color="auto"/>
        <w:bottom w:val="none" w:sz="0" w:space="0" w:color="auto"/>
        <w:right w:val="none" w:sz="0" w:space="0" w:color="auto"/>
      </w:divBdr>
    </w:div>
    <w:div w:id="288127349">
      <w:bodyDiv w:val="1"/>
      <w:marLeft w:val="0"/>
      <w:marRight w:val="0"/>
      <w:marTop w:val="0"/>
      <w:marBottom w:val="0"/>
      <w:divBdr>
        <w:top w:val="none" w:sz="0" w:space="0" w:color="auto"/>
        <w:left w:val="none" w:sz="0" w:space="0" w:color="auto"/>
        <w:bottom w:val="none" w:sz="0" w:space="0" w:color="auto"/>
        <w:right w:val="none" w:sz="0" w:space="0" w:color="auto"/>
      </w:divBdr>
    </w:div>
    <w:div w:id="408427425">
      <w:bodyDiv w:val="1"/>
      <w:marLeft w:val="0"/>
      <w:marRight w:val="0"/>
      <w:marTop w:val="0"/>
      <w:marBottom w:val="0"/>
      <w:divBdr>
        <w:top w:val="none" w:sz="0" w:space="0" w:color="auto"/>
        <w:left w:val="none" w:sz="0" w:space="0" w:color="auto"/>
        <w:bottom w:val="none" w:sz="0" w:space="0" w:color="auto"/>
        <w:right w:val="none" w:sz="0" w:space="0" w:color="auto"/>
      </w:divBdr>
    </w:div>
    <w:div w:id="430899783">
      <w:bodyDiv w:val="1"/>
      <w:marLeft w:val="0"/>
      <w:marRight w:val="0"/>
      <w:marTop w:val="0"/>
      <w:marBottom w:val="0"/>
      <w:divBdr>
        <w:top w:val="none" w:sz="0" w:space="0" w:color="auto"/>
        <w:left w:val="none" w:sz="0" w:space="0" w:color="auto"/>
        <w:bottom w:val="none" w:sz="0" w:space="0" w:color="auto"/>
        <w:right w:val="none" w:sz="0" w:space="0" w:color="auto"/>
      </w:divBdr>
    </w:div>
    <w:div w:id="434441629">
      <w:bodyDiv w:val="1"/>
      <w:marLeft w:val="0"/>
      <w:marRight w:val="0"/>
      <w:marTop w:val="0"/>
      <w:marBottom w:val="0"/>
      <w:divBdr>
        <w:top w:val="none" w:sz="0" w:space="0" w:color="auto"/>
        <w:left w:val="none" w:sz="0" w:space="0" w:color="auto"/>
        <w:bottom w:val="none" w:sz="0" w:space="0" w:color="auto"/>
        <w:right w:val="none" w:sz="0" w:space="0" w:color="auto"/>
      </w:divBdr>
    </w:div>
    <w:div w:id="509680401">
      <w:bodyDiv w:val="1"/>
      <w:marLeft w:val="0"/>
      <w:marRight w:val="0"/>
      <w:marTop w:val="0"/>
      <w:marBottom w:val="0"/>
      <w:divBdr>
        <w:top w:val="none" w:sz="0" w:space="0" w:color="auto"/>
        <w:left w:val="none" w:sz="0" w:space="0" w:color="auto"/>
        <w:bottom w:val="none" w:sz="0" w:space="0" w:color="auto"/>
        <w:right w:val="none" w:sz="0" w:space="0" w:color="auto"/>
      </w:divBdr>
    </w:div>
    <w:div w:id="538516455">
      <w:bodyDiv w:val="1"/>
      <w:marLeft w:val="0"/>
      <w:marRight w:val="0"/>
      <w:marTop w:val="0"/>
      <w:marBottom w:val="0"/>
      <w:divBdr>
        <w:top w:val="none" w:sz="0" w:space="0" w:color="auto"/>
        <w:left w:val="none" w:sz="0" w:space="0" w:color="auto"/>
        <w:bottom w:val="none" w:sz="0" w:space="0" w:color="auto"/>
        <w:right w:val="none" w:sz="0" w:space="0" w:color="auto"/>
      </w:divBdr>
    </w:div>
    <w:div w:id="708602487">
      <w:bodyDiv w:val="1"/>
      <w:marLeft w:val="0"/>
      <w:marRight w:val="0"/>
      <w:marTop w:val="0"/>
      <w:marBottom w:val="0"/>
      <w:divBdr>
        <w:top w:val="none" w:sz="0" w:space="0" w:color="auto"/>
        <w:left w:val="none" w:sz="0" w:space="0" w:color="auto"/>
        <w:bottom w:val="none" w:sz="0" w:space="0" w:color="auto"/>
        <w:right w:val="none" w:sz="0" w:space="0" w:color="auto"/>
      </w:divBdr>
    </w:div>
    <w:div w:id="929003211">
      <w:bodyDiv w:val="1"/>
      <w:marLeft w:val="0"/>
      <w:marRight w:val="0"/>
      <w:marTop w:val="0"/>
      <w:marBottom w:val="0"/>
      <w:divBdr>
        <w:top w:val="none" w:sz="0" w:space="0" w:color="auto"/>
        <w:left w:val="none" w:sz="0" w:space="0" w:color="auto"/>
        <w:bottom w:val="none" w:sz="0" w:space="0" w:color="auto"/>
        <w:right w:val="none" w:sz="0" w:space="0" w:color="auto"/>
      </w:divBdr>
    </w:div>
    <w:div w:id="967970567">
      <w:bodyDiv w:val="1"/>
      <w:marLeft w:val="0"/>
      <w:marRight w:val="0"/>
      <w:marTop w:val="0"/>
      <w:marBottom w:val="0"/>
      <w:divBdr>
        <w:top w:val="none" w:sz="0" w:space="0" w:color="auto"/>
        <w:left w:val="none" w:sz="0" w:space="0" w:color="auto"/>
        <w:bottom w:val="none" w:sz="0" w:space="0" w:color="auto"/>
        <w:right w:val="none" w:sz="0" w:space="0" w:color="auto"/>
      </w:divBdr>
    </w:div>
    <w:div w:id="974143545">
      <w:bodyDiv w:val="1"/>
      <w:marLeft w:val="0"/>
      <w:marRight w:val="0"/>
      <w:marTop w:val="0"/>
      <w:marBottom w:val="0"/>
      <w:divBdr>
        <w:top w:val="none" w:sz="0" w:space="0" w:color="auto"/>
        <w:left w:val="none" w:sz="0" w:space="0" w:color="auto"/>
        <w:bottom w:val="none" w:sz="0" w:space="0" w:color="auto"/>
        <w:right w:val="none" w:sz="0" w:space="0" w:color="auto"/>
      </w:divBdr>
    </w:div>
    <w:div w:id="993218106">
      <w:bodyDiv w:val="1"/>
      <w:marLeft w:val="0"/>
      <w:marRight w:val="0"/>
      <w:marTop w:val="0"/>
      <w:marBottom w:val="0"/>
      <w:divBdr>
        <w:top w:val="none" w:sz="0" w:space="0" w:color="auto"/>
        <w:left w:val="none" w:sz="0" w:space="0" w:color="auto"/>
        <w:bottom w:val="none" w:sz="0" w:space="0" w:color="auto"/>
        <w:right w:val="none" w:sz="0" w:space="0" w:color="auto"/>
      </w:divBdr>
    </w:div>
    <w:div w:id="1122728144">
      <w:bodyDiv w:val="1"/>
      <w:marLeft w:val="0"/>
      <w:marRight w:val="0"/>
      <w:marTop w:val="0"/>
      <w:marBottom w:val="0"/>
      <w:divBdr>
        <w:top w:val="none" w:sz="0" w:space="0" w:color="auto"/>
        <w:left w:val="none" w:sz="0" w:space="0" w:color="auto"/>
        <w:bottom w:val="none" w:sz="0" w:space="0" w:color="auto"/>
        <w:right w:val="none" w:sz="0" w:space="0" w:color="auto"/>
      </w:divBdr>
    </w:div>
    <w:div w:id="1158693504">
      <w:bodyDiv w:val="1"/>
      <w:marLeft w:val="0"/>
      <w:marRight w:val="0"/>
      <w:marTop w:val="0"/>
      <w:marBottom w:val="0"/>
      <w:divBdr>
        <w:top w:val="none" w:sz="0" w:space="0" w:color="auto"/>
        <w:left w:val="none" w:sz="0" w:space="0" w:color="auto"/>
        <w:bottom w:val="none" w:sz="0" w:space="0" w:color="auto"/>
        <w:right w:val="none" w:sz="0" w:space="0" w:color="auto"/>
      </w:divBdr>
    </w:div>
    <w:div w:id="1273901005">
      <w:bodyDiv w:val="1"/>
      <w:marLeft w:val="0"/>
      <w:marRight w:val="0"/>
      <w:marTop w:val="0"/>
      <w:marBottom w:val="0"/>
      <w:divBdr>
        <w:top w:val="none" w:sz="0" w:space="0" w:color="auto"/>
        <w:left w:val="none" w:sz="0" w:space="0" w:color="auto"/>
        <w:bottom w:val="none" w:sz="0" w:space="0" w:color="auto"/>
        <w:right w:val="none" w:sz="0" w:space="0" w:color="auto"/>
      </w:divBdr>
    </w:div>
    <w:div w:id="1301886382">
      <w:bodyDiv w:val="1"/>
      <w:marLeft w:val="0"/>
      <w:marRight w:val="0"/>
      <w:marTop w:val="0"/>
      <w:marBottom w:val="0"/>
      <w:divBdr>
        <w:top w:val="none" w:sz="0" w:space="0" w:color="auto"/>
        <w:left w:val="none" w:sz="0" w:space="0" w:color="auto"/>
        <w:bottom w:val="none" w:sz="0" w:space="0" w:color="auto"/>
        <w:right w:val="none" w:sz="0" w:space="0" w:color="auto"/>
      </w:divBdr>
    </w:div>
    <w:div w:id="1317028365">
      <w:bodyDiv w:val="1"/>
      <w:marLeft w:val="0"/>
      <w:marRight w:val="0"/>
      <w:marTop w:val="0"/>
      <w:marBottom w:val="0"/>
      <w:divBdr>
        <w:top w:val="none" w:sz="0" w:space="0" w:color="auto"/>
        <w:left w:val="none" w:sz="0" w:space="0" w:color="auto"/>
        <w:bottom w:val="none" w:sz="0" w:space="0" w:color="auto"/>
        <w:right w:val="none" w:sz="0" w:space="0" w:color="auto"/>
      </w:divBdr>
    </w:div>
    <w:div w:id="1367297093">
      <w:bodyDiv w:val="1"/>
      <w:marLeft w:val="0"/>
      <w:marRight w:val="0"/>
      <w:marTop w:val="0"/>
      <w:marBottom w:val="0"/>
      <w:divBdr>
        <w:top w:val="none" w:sz="0" w:space="0" w:color="auto"/>
        <w:left w:val="none" w:sz="0" w:space="0" w:color="auto"/>
        <w:bottom w:val="none" w:sz="0" w:space="0" w:color="auto"/>
        <w:right w:val="none" w:sz="0" w:space="0" w:color="auto"/>
      </w:divBdr>
    </w:div>
    <w:div w:id="1370884729">
      <w:bodyDiv w:val="1"/>
      <w:marLeft w:val="0"/>
      <w:marRight w:val="0"/>
      <w:marTop w:val="0"/>
      <w:marBottom w:val="0"/>
      <w:divBdr>
        <w:top w:val="none" w:sz="0" w:space="0" w:color="auto"/>
        <w:left w:val="none" w:sz="0" w:space="0" w:color="auto"/>
        <w:bottom w:val="none" w:sz="0" w:space="0" w:color="auto"/>
        <w:right w:val="none" w:sz="0" w:space="0" w:color="auto"/>
      </w:divBdr>
    </w:div>
    <w:div w:id="1501384482">
      <w:bodyDiv w:val="1"/>
      <w:marLeft w:val="0"/>
      <w:marRight w:val="0"/>
      <w:marTop w:val="0"/>
      <w:marBottom w:val="0"/>
      <w:divBdr>
        <w:top w:val="none" w:sz="0" w:space="0" w:color="auto"/>
        <w:left w:val="none" w:sz="0" w:space="0" w:color="auto"/>
        <w:bottom w:val="none" w:sz="0" w:space="0" w:color="auto"/>
        <w:right w:val="none" w:sz="0" w:space="0" w:color="auto"/>
      </w:divBdr>
    </w:div>
    <w:div w:id="1579827112">
      <w:bodyDiv w:val="1"/>
      <w:marLeft w:val="0"/>
      <w:marRight w:val="0"/>
      <w:marTop w:val="0"/>
      <w:marBottom w:val="0"/>
      <w:divBdr>
        <w:top w:val="none" w:sz="0" w:space="0" w:color="auto"/>
        <w:left w:val="none" w:sz="0" w:space="0" w:color="auto"/>
        <w:bottom w:val="none" w:sz="0" w:space="0" w:color="auto"/>
        <w:right w:val="none" w:sz="0" w:space="0" w:color="auto"/>
      </w:divBdr>
    </w:div>
    <w:div w:id="1609661502">
      <w:bodyDiv w:val="1"/>
      <w:marLeft w:val="0"/>
      <w:marRight w:val="0"/>
      <w:marTop w:val="0"/>
      <w:marBottom w:val="0"/>
      <w:divBdr>
        <w:top w:val="none" w:sz="0" w:space="0" w:color="auto"/>
        <w:left w:val="none" w:sz="0" w:space="0" w:color="auto"/>
        <w:bottom w:val="none" w:sz="0" w:space="0" w:color="auto"/>
        <w:right w:val="none" w:sz="0" w:space="0" w:color="auto"/>
      </w:divBdr>
    </w:div>
    <w:div w:id="1616405418">
      <w:bodyDiv w:val="1"/>
      <w:marLeft w:val="0"/>
      <w:marRight w:val="0"/>
      <w:marTop w:val="0"/>
      <w:marBottom w:val="0"/>
      <w:divBdr>
        <w:top w:val="none" w:sz="0" w:space="0" w:color="auto"/>
        <w:left w:val="none" w:sz="0" w:space="0" w:color="auto"/>
        <w:bottom w:val="none" w:sz="0" w:space="0" w:color="auto"/>
        <w:right w:val="none" w:sz="0" w:space="0" w:color="auto"/>
      </w:divBdr>
    </w:div>
    <w:div w:id="1690645562">
      <w:bodyDiv w:val="1"/>
      <w:marLeft w:val="0"/>
      <w:marRight w:val="0"/>
      <w:marTop w:val="0"/>
      <w:marBottom w:val="0"/>
      <w:divBdr>
        <w:top w:val="none" w:sz="0" w:space="0" w:color="auto"/>
        <w:left w:val="none" w:sz="0" w:space="0" w:color="auto"/>
        <w:bottom w:val="none" w:sz="0" w:space="0" w:color="auto"/>
        <w:right w:val="none" w:sz="0" w:space="0" w:color="auto"/>
      </w:divBdr>
    </w:div>
    <w:div w:id="1713574904">
      <w:bodyDiv w:val="1"/>
      <w:marLeft w:val="0"/>
      <w:marRight w:val="0"/>
      <w:marTop w:val="0"/>
      <w:marBottom w:val="0"/>
      <w:divBdr>
        <w:top w:val="none" w:sz="0" w:space="0" w:color="auto"/>
        <w:left w:val="none" w:sz="0" w:space="0" w:color="auto"/>
        <w:bottom w:val="none" w:sz="0" w:space="0" w:color="auto"/>
        <w:right w:val="none" w:sz="0" w:space="0" w:color="auto"/>
      </w:divBdr>
    </w:div>
    <w:div w:id="1817843173">
      <w:bodyDiv w:val="1"/>
      <w:marLeft w:val="0"/>
      <w:marRight w:val="0"/>
      <w:marTop w:val="0"/>
      <w:marBottom w:val="0"/>
      <w:divBdr>
        <w:top w:val="none" w:sz="0" w:space="0" w:color="auto"/>
        <w:left w:val="none" w:sz="0" w:space="0" w:color="auto"/>
        <w:bottom w:val="none" w:sz="0" w:space="0" w:color="auto"/>
        <w:right w:val="none" w:sz="0" w:space="0" w:color="auto"/>
      </w:divBdr>
    </w:div>
    <w:div w:id="1953509500">
      <w:bodyDiv w:val="1"/>
      <w:marLeft w:val="0"/>
      <w:marRight w:val="0"/>
      <w:marTop w:val="0"/>
      <w:marBottom w:val="0"/>
      <w:divBdr>
        <w:top w:val="none" w:sz="0" w:space="0" w:color="auto"/>
        <w:left w:val="none" w:sz="0" w:space="0" w:color="auto"/>
        <w:bottom w:val="none" w:sz="0" w:space="0" w:color="auto"/>
        <w:right w:val="none" w:sz="0" w:space="0" w:color="auto"/>
      </w:divBdr>
    </w:div>
    <w:div w:id="1994605272">
      <w:bodyDiv w:val="1"/>
      <w:marLeft w:val="0"/>
      <w:marRight w:val="0"/>
      <w:marTop w:val="0"/>
      <w:marBottom w:val="0"/>
      <w:divBdr>
        <w:top w:val="none" w:sz="0" w:space="0" w:color="auto"/>
        <w:left w:val="none" w:sz="0" w:space="0" w:color="auto"/>
        <w:bottom w:val="none" w:sz="0" w:space="0" w:color="auto"/>
        <w:right w:val="none" w:sz="0" w:space="0" w:color="auto"/>
      </w:divBdr>
    </w:div>
    <w:div w:id="20478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untaryactionsw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vasws.org.uk" TargetMode="External"/><Relationship Id="rId17" Type="http://schemas.openxmlformats.org/officeDocument/2006/relationships/hyperlink" Target="https://www.ico.org.uk" TargetMode="External"/><Relationship Id="rId2" Type="http://schemas.openxmlformats.org/officeDocument/2006/relationships/customXml" Target="../customXml/item2.xml"/><Relationship Id="rId16" Type="http://schemas.openxmlformats.org/officeDocument/2006/relationships/hyperlink" Target="mailto:info@vasw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vasws.org.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vasw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ECEF63240784884A20E8A9D426AD0" ma:contentTypeVersion="18" ma:contentTypeDescription="Create a new document." ma:contentTypeScope="" ma:versionID="50c03348eb7671a0aa9594a4354082be">
  <xsd:schema xmlns:xsd="http://www.w3.org/2001/XMLSchema" xmlns:xs="http://www.w3.org/2001/XMLSchema" xmlns:p="http://schemas.microsoft.com/office/2006/metadata/properties" xmlns:ns2="a5275f20-b99f-4473-86ae-49e23f15dbba" xmlns:ns3="350f65df-38fa-436e-af5a-f38c94288bc0" targetNamespace="http://schemas.microsoft.com/office/2006/metadata/properties" ma:root="true" ma:fieldsID="96c664fa971399f0f9e559484240a9f9" ns2:_="" ns3:_="">
    <xsd:import namespace="a5275f20-b99f-4473-86ae-49e23f15dbba"/>
    <xsd:import namespace="350f65df-38fa-436e-af5a-f38c94288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75f20-b99f-4473-86ae-49e23f15d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65a67b-ef0e-4d1d-8885-12a1c146b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f65df-38fa-436e-af5a-f38c94288b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ebc09-94e7-4693-a161-c00b0c4ccd2c}" ma:internalName="TaxCatchAll" ma:showField="CatchAllData" ma:web="350f65df-38fa-436e-af5a-f38c94288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0f65df-38fa-436e-af5a-f38c94288bc0" xsi:nil="true"/>
    <lcf76f155ced4ddcb4097134ff3c332f xmlns="a5275f20-b99f-4473-86ae-49e23f15db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AE6C46-22FC-4E18-884B-D1B682E8046A}"/>
</file>

<file path=customXml/itemProps3.xml><?xml version="1.0" encoding="utf-8"?>
<ds:datastoreItem xmlns:ds="http://schemas.openxmlformats.org/officeDocument/2006/customXml" ds:itemID="{566B56A3-FA25-4BD5-84D5-7F72881F03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DDA42-4DED-413E-874E-7B5FCE1C281E}">
  <ds:schemaRefs>
    <ds:schemaRef ds:uri="http://schemas.microsoft.com/sharepoint/v3/contenttype/forms"/>
  </ds:schemaRefs>
</ds:datastoreItem>
</file>

<file path=customXml/itemProps5.xml><?xml version="1.0" encoding="utf-8"?>
<ds:datastoreItem xmlns:ds="http://schemas.openxmlformats.org/officeDocument/2006/customXml" ds:itemID="{A7EE5569-A4F9-4398-AE7A-D1E4A34B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Privacy Notice</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VASWS</dc:creator>
  <cp:keywords>VASWS</cp:keywords>
  <dc:description/>
  <cp:lastModifiedBy>V-NL Adult</cp:lastModifiedBy>
  <cp:revision>2</cp:revision>
  <dcterms:created xsi:type="dcterms:W3CDTF">2022-05-03T13:21:00Z</dcterms:created>
  <dcterms:modified xsi:type="dcterms:W3CDTF">2022-05-03T13:21:00Z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0x010100B912DEED5028C1439CFA68F30CCEB30E</vt:lpwstr>
  </property>
  <property fmtid="{D5CDD505-2E9C-101B-9397-08002B2CF9AE}" pid="3" name="MediaServiceImageTags">
    <vt:lpwstr/>
  </property>
</Properties>
</file>